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A337" w14:textId="6326A266" w:rsidR="0018061A" w:rsidRPr="001037E2" w:rsidRDefault="0018061A" w:rsidP="005B4657">
      <w:pPr>
        <w:rPr>
          <w:rFonts w:ascii="Montserrat ExtraBold" w:hAnsi="Montserrat ExtraBold" w:cs="Arial"/>
          <w:b/>
          <w:bCs/>
          <w:szCs w:val="20"/>
          <w:u w:val="single"/>
        </w:rPr>
      </w:pPr>
      <w:r w:rsidRPr="001037E2">
        <w:rPr>
          <w:rFonts w:ascii="Montserrat ExtraBold" w:hAnsi="Montserrat ExtraBold" w:cs="Arial"/>
          <w:b/>
          <w:bCs/>
          <w:szCs w:val="20"/>
          <w:u w:val="single"/>
        </w:rPr>
        <w:t>Job Details</w:t>
      </w:r>
    </w:p>
    <w:p w14:paraId="652E1CFE" w14:textId="77777777" w:rsidR="0018061A" w:rsidRPr="001037E2" w:rsidRDefault="0018061A" w:rsidP="005B4657">
      <w:pPr>
        <w:rPr>
          <w:rFonts w:ascii="Montserrat" w:hAnsi="Montserrat" w:cs="Arial"/>
          <w:b/>
          <w:szCs w:val="20"/>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81"/>
        <w:gridCol w:w="2045"/>
        <w:gridCol w:w="233"/>
        <w:gridCol w:w="1326"/>
        <w:gridCol w:w="2127"/>
      </w:tblGrid>
      <w:tr w:rsidR="0018061A" w:rsidRPr="001037E2" w14:paraId="5E383881" w14:textId="77777777" w:rsidTr="00AA5F54">
        <w:tc>
          <w:tcPr>
            <w:tcW w:w="1519" w:type="dxa"/>
          </w:tcPr>
          <w:p w14:paraId="351B15F7" w14:textId="77777777"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Job Title</w:t>
            </w:r>
          </w:p>
        </w:tc>
        <w:tc>
          <w:tcPr>
            <w:tcW w:w="3726" w:type="dxa"/>
            <w:gridSpan w:val="2"/>
          </w:tcPr>
          <w:p w14:paraId="6B266877" w14:textId="1CDF3C42" w:rsidR="0018061A" w:rsidRPr="001037E2" w:rsidRDefault="00902C73" w:rsidP="005B4657">
            <w:pPr>
              <w:rPr>
                <w:rFonts w:ascii="Montserrat" w:hAnsi="Montserrat" w:cs="Arial"/>
                <w:szCs w:val="20"/>
              </w:rPr>
            </w:pPr>
            <w:r>
              <w:rPr>
                <w:rFonts w:ascii="Montserrat" w:hAnsi="Montserrat" w:cs="Arial"/>
                <w:szCs w:val="20"/>
              </w:rPr>
              <w:t>AV Account Director</w:t>
            </w:r>
          </w:p>
        </w:tc>
        <w:tc>
          <w:tcPr>
            <w:tcW w:w="1559" w:type="dxa"/>
            <w:gridSpan w:val="2"/>
          </w:tcPr>
          <w:p w14:paraId="3B827EDD" w14:textId="118EFFED"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Line Manager</w:t>
            </w:r>
          </w:p>
        </w:tc>
        <w:tc>
          <w:tcPr>
            <w:tcW w:w="2127" w:type="dxa"/>
          </w:tcPr>
          <w:p w14:paraId="1849B1D7" w14:textId="31843AFB" w:rsidR="0018061A" w:rsidRPr="001037E2" w:rsidRDefault="00902C73" w:rsidP="005B4657">
            <w:pPr>
              <w:rPr>
                <w:rFonts w:ascii="Montserrat" w:hAnsi="Montserrat" w:cs="Arial"/>
                <w:szCs w:val="20"/>
              </w:rPr>
            </w:pPr>
            <w:r>
              <w:rPr>
                <w:rFonts w:ascii="Montserrat" w:hAnsi="Montserrat" w:cs="Arial"/>
                <w:szCs w:val="20"/>
              </w:rPr>
              <w:t>Laura Behan</w:t>
            </w:r>
            <w:r w:rsidR="00AA5F54">
              <w:rPr>
                <w:rFonts w:ascii="Montserrat" w:hAnsi="Montserrat" w:cs="Arial"/>
                <w:szCs w:val="20"/>
              </w:rPr>
              <w:t xml:space="preserve"> – </w:t>
            </w:r>
            <w:r>
              <w:rPr>
                <w:rFonts w:ascii="Montserrat" w:hAnsi="Montserrat" w:cs="Arial"/>
                <w:szCs w:val="20"/>
              </w:rPr>
              <w:t>Head of AV</w:t>
            </w:r>
          </w:p>
        </w:tc>
      </w:tr>
      <w:tr w:rsidR="0018061A" w:rsidRPr="001037E2" w14:paraId="34FD6E4F" w14:textId="77777777" w:rsidTr="00AA5F54">
        <w:tc>
          <w:tcPr>
            <w:tcW w:w="1519" w:type="dxa"/>
          </w:tcPr>
          <w:p w14:paraId="2DDC9DEE" w14:textId="77777777" w:rsidR="0018061A" w:rsidRPr="006A57B4" w:rsidRDefault="0018061A" w:rsidP="005B4657">
            <w:pPr>
              <w:rPr>
                <w:rFonts w:ascii="Montserrat ExtraBold" w:hAnsi="Montserrat ExtraBold" w:cs="Arial"/>
                <w:b/>
                <w:bCs/>
                <w:szCs w:val="20"/>
              </w:rPr>
            </w:pPr>
            <w:r w:rsidRPr="006A57B4">
              <w:rPr>
                <w:rFonts w:ascii="Montserrat ExtraBold" w:hAnsi="Montserrat ExtraBold" w:cs="Arial"/>
                <w:b/>
                <w:bCs/>
                <w:szCs w:val="20"/>
              </w:rPr>
              <w:t>Salary</w:t>
            </w:r>
          </w:p>
        </w:tc>
        <w:tc>
          <w:tcPr>
            <w:tcW w:w="7412" w:type="dxa"/>
            <w:gridSpan w:val="5"/>
          </w:tcPr>
          <w:p w14:paraId="03A390FA" w14:textId="045810DA" w:rsidR="0018061A" w:rsidRPr="006A57B4" w:rsidRDefault="0018061A" w:rsidP="005B4657">
            <w:pPr>
              <w:rPr>
                <w:rFonts w:ascii="Montserrat" w:hAnsi="Montserrat" w:cs="Arial"/>
                <w:szCs w:val="20"/>
              </w:rPr>
            </w:pPr>
            <w:r w:rsidRPr="006A57B4">
              <w:rPr>
                <w:rFonts w:ascii="Montserrat" w:hAnsi="Montserrat" w:cs="Arial"/>
                <w:szCs w:val="20"/>
              </w:rPr>
              <w:t>£</w:t>
            </w:r>
            <w:r w:rsidR="00902C73" w:rsidRPr="006A57B4">
              <w:rPr>
                <w:rFonts w:ascii="Montserrat" w:hAnsi="Montserrat" w:cs="Arial"/>
                <w:szCs w:val="20"/>
              </w:rPr>
              <w:t>41,</w:t>
            </w:r>
            <w:r w:rsidR="006A57B4" w:rsidRPr="006A57B4">
              <w:rPr>
                <w:rFonts w:ascii="Montserrat" w:hAnsi="Montserrat" w:cs="Arial"/>
                <w:szCs w:val="20"/>
              </w:rPr>
              <w:t>5</w:t>
            </w:r>
            <w:r w:rsidR="00902C73" w:rsidRPr="006A57B4">
              <w:rPr>
                <w:rFonts w:ascii="Montserrat" w:hAnsi="Montserrat" w:cs="Arial"/>
                <w:szCs w:val="20"/>
              </w:rPr>
              <w:t>00 - £</w:t>
            </w:r>
            <w:r w:rsidR="006A57B4" w:rsidRPr="006A57B4">
              <w:rPr>
                <w:rFonts w:ascii="Montserrat" w:hAnsi="Montserrat" w:cs="Arial"/>
                <w:szCs w:val="20"/>
              </w:rPr>
              <w:t>50</w:t>
            </w:r>
            <w:r w:rsidR="00902C73" w:rsidRPr="006A57B4">
              <w:rPr>
                <w:rFonts w:ascii="Montserrat" w:hAnsi="Montserrat" w:cs="Arial"/>
                <w:szCs w:val="20"/>
              </w:rPr>
              <w:t>,000</w:t>
            </w:r>
            <w:r w:rsidRPr="006A57B4">
              <w:rPr>
                <w:rFonts w:ascii="Montserrat" w:hAnsi="Montserrat" w:cs="Arial"/>
                <w:szCs w:val="20"/>
              </w:rPr>
              <w:t xml:space="preserve"> per annum + benefits</w:t>
            </w:r>
          </w:p>
        </w:tc>
      </w:tr>
      <w:tr w:rsidR="0018061A" w:rsidRPr="001037E2" w14:paraId="339DDEB8" w14:textId="77777777" w:rsidTr="00AA5F54">
        <w:tc>
          <w:tcPr>
            <w:tcW w:w="1519" w:type="dxa"/>
          </w:tcPr>
          <w:p w14:paraId="797D9BF8" w14:textId="77777777"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Department</w:t>
            </w:r>
          </w:p>
        </w:tc>
        <w:tc>
          <w:tcPr>
            <w:tcW w:w="7412" w:type="dxa"/>
            <w:gridSpan w:val="5"/>
          </w:tcPr>
          <w:p w14:paraId="62D5800A" w14:textId="01F98E7D" w:rsidR="0018061A" w:rsidRPr="001037E2" w:rsidRDefault="00902C73" w:rsidP="005B4657">
            <w:pPr>
              <w:rPr>
                <w:rFonts w:ascii="Montserrat" w:hAnsi="Montserrat" w:cs="Arial"/>
                <w:szCs w:val="20"/>
              </w:rPr>
            </w:pPr>
            <w:r>
              <w:rPr>
                <w:rFonts w:ascii="Montserrat" w:hAnsi="Montserrat" w:cs="Arial"/>
                <w:szCs w:val="20"/>
              </w:rPr>
              <w:t>AV</w:t>
            </w:r>
            <w:r w:rsidR="001C5639" w:rsidRPr="001037E2">
              <w:rPr>
                <w:rFonts w:ascii="Montserrat" w:hAnsi="Montserrat" w:cs="Arial"/>
                <w:szCs w:val="20"/>
              </w:rPr>
              <w:t xml:space="preserve"> </w:t>
            </w:r>
            <w:r w:rsidR="0018061A" w:rsidRPr="001037E2">
              <w:rPr>
                <w:rFonts w:ascii="Montserrat" w:hAnsi="Montserrat" w:cs="Arial"/>
                <w:szCs w:val="20"/>
              </w:rPr>
              <w:t xml:space="preserve"> </w:t>
            </w:r>
          </w:p>
        </w:tc>
      </w:tr>
      <w:tr w:rsidR="0018061A" w:rsidRPr="001037E2" w14:paraId="7BC1F127" w14:textId="77777777" w:rsidTr="00AA5F54">
        <w:tc>
          <w:tcPr>
            <w:tcW w:w="1519" w:type="dxa"/>
          </w:tcPr>
          <w:p w14:paraId="4A75FF93" w14:textId="77777777"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Location</w:t>
            </w:r>
          </w:p>
        </w:tc>
        <w:tc>
          <w:tcPr>
            <w:tcW w:w="7412" w:type="dxa"/>
            <w:gridSpan w:val="5"/>
          </w:tcPr>
          <w:p w14:paraId="2BDA963A" w14:textId="37A06B0D" w:rsidR="0018061A" w:rsidRPr="001037E2" w:rsidRDefault="0055313F" w:rsidP="005B4657">
            <w:pPr>
              <w:rPr>
                <w:rFonts w:ascii="Montserrat" w:hAnsi="Montserrat" w:cs="Arial"/>
                <w:szCs w:val="20"/>
              </w:rPr>
            </w:pPr>
            <w:r w:rsidRPr="001037E2">
              <w:rPr>
                <w:rFonts w:ascii="Montserrat" w:hAnsi="Montserrat" w:cs="Arial"/>
                <w:szCs w:val="20"/>
              </w:rPr>
              <w:t>Manchester</w:t>
            </w:r>
          </w:p>
        </w:tc>
      </w:tr>
      <w:tr w:rsidR="0018061A" w:rsidRPr="001037E2" w14:paraId="0292C794" w14:textId="77777777" w:rsidTr="00AA5F54">
        <w:tc>
          <w:tcPr>
            <w:tcW w:w="1519" w:type="dxa"/>
          </w:tcPr>
          <w:p w14:paraId="5A4D6D50" w14:textId="77777777"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Hours</w:t>
            </w:r>
          </w:p>
        </w:tc>
        <w:tc>
          <w:tcPr>
            <w:tcW w:w="1681" w:type="dxa"/>
          </w:tcPr>
          <w:p w14:paraId="6767718C" w14:textId="76816BE3" w:rsidR="0018061A" w:rsidRPr="001037E2" w:rsidRDefault="00AC53CA" w:rsidP="005B4657">
            <w:pPr>
              <w:rPr>
                <w:rFonts w:ascii="Montserrat" w:hAnsi="Montserrat" w:cs="Arial"/>
                <w:szCs w:val="20"/>
              </w:rPr>
            </w:pPr>
            <w:r>
              <w:rPr>
                <w:rFonts w:ascii="Montserrat" w:hAnsi="Montserrat" w:cs="Arial"/>
                <w:szCs w:val="20"/>
              </w:rPr>
              <w:t>36</w:t>
            </w:r>
            <w:r w:rsidR="0018061A" w:rsidRPr="001037E2">
              <w:rPr>
                <w:rFonts w:ascii="Montserrat" w:hAnsi="Montserrat" w:cs="Arial"/>
                <w:szCs w:val="20"/>
              </w:rPr>
              <w:t xml:space="preserve"> per week</w:t>
            </w:r>
          </w:p>
        </w:tc>
        <w:tc>
          <w:tcPr>
            <w:tcW w:w="2278" w:type="dxa"/>
            <w:gridSpan w:val="2"/>
          </w:tcPr>
          <w:p w14:paraId="067BFFC0" w14:textId="1D5C57F6" w:rsidR="0018061A" w:rsidRPr="001037E2" w:rsidRDefault="0018061A" w:rsidP="005B4657">
            <w:pPr>
              <w:rPr>
                <w:rFonts w:ascii="Montserrat ExtraBold" w:hAnsi="Montserrat ExtraBold" w:cs="Arial"/>
                <w:b/>
                <w:bCs/>
                <w:szCs w:val="20"/>
              </w:rPr>
            </w:pPr>
            <w:r w:rsidRPr="001037E2">
              <w:rPr>
                <w:rFonts w:ascii="Montserrat ExtraBold" w:hAnsi="Montserrat ExtraBold" w:cs="Arial"/>
                <w:b/>
                <w:bCs/>
                <w:szCs w:val="20"/>
              </w:rPr>
              <w:t>Permanent or Fixed</w:t>
            </w:r>
            <w:r w:rsidR="00486914">
              <w:rPr>
                <w:rFonts w:ascii="Montserrat ExtraBold" w:hAnsi="Montserrat ExtraBold" w:cs="Arial"/>
                <w:b/>
                <w:bCs/>
                <w:szCs w:val="20"/>
              </w:rPr>
              <w:t>-</w:t>
            </w:r>
            <w:r w:rsidRPr="001037E2">
              <w:rPr>
                <w:rFonts w:ascii="Montserrat ExtraBold" w:hAnsi="Montserrat ExtraBold" w:cs="Arial"/>
                <w:b/>
                <w:bCs/>
                <w:szCs w:val="20"/>
              </w:rPr>
              <w:t>Term</w:t>
            </w:r>
          </w:p>
        </w:tc>
        <w:tc>
          <w:tcPr>
            <w:tcW w:w="3453" w:type="dxa"/>
            <w:gridSpan w:val="2"/>
          </w:tcPr>
          <w:p w14:paraId="5E0F0DD7" w14:textId="106A7FC2" w:rsidR="0018061A" w:rsidRPr="001037E2" w:rsidRDefault="0018061A" w:rsidP="005B4657">
            <w:pPr>
              <w:rPr>
                <w:rFonts w:ascii="Montserrat" w:hAnsi="Montserrat" w:cs="Arial"/>
                <w:szCs w:val="20"/>
              </w:rPr>
            </w:pPr>
            <w:r w:rsidRPr="001037E2">
              <w:rPr>
                <w:rFonts w:ascii="Montserrat" w:hAnsi="Montserrat" w:cs="Arial"/>
                <w:szCs w:val="20"/>
              </w:rPr>
              <w:t>Permanent (</w:t>
            </w:r>
            <w:r w:rsidR="0055313F" w:rsidRPr="001037E2">
              <w:rPr>
                <w:rFonts w:ascii="Montserrat" w:hAnsi="Montserrat" w:cs="Arial"/>
                <w:szCs w:val="20"/>
              </w:rPr>
              <w:t>3</w:t>
            </w:r>
            <w:r w:rsidR="006D4E19" w:rsidRPr="001037E2">
              <w:rPr>
                <w:rFonts w:ascii="Montserrat" w:hAnsi="Montserrat" w:cs="Arial"/>
                <w:szCs w:val="20"/>
              </w:rPr>
              <w:t>-month</w:t>
            </w:r>
            <w:r w:rsidRPr="001037E2">
              <w:rPr>
                <w:rFonts w:ascii="Montserrat" w:hAnsi="Montserrat" w:cs="Arial"/>
                <w:szCs w:val="20"/>
              </w:rPr>
              <w:t xml:space="preserve"> probationary period)</w:t>
            </w:r>
          </w:p>
        </w:tc>
      </w:tr>
    </w:tbl>
    <w:p w14:paraId="53FF1D68" w14:textId="6D2D7291" w:rsidR="00704684" w:rsidRPr="001037E2" w:rsidRDefault="00704684" w:rsidP="005B4657">
      <w:pPr>
        <w:rPr>
          <w:rFonts w:ascii="Montserrat" w:hAnsi="Montserrat"/>
        </w:rPr>
      </w:pPr>
    </w:p>
    <w:p w14:paraId="704F53EE" w14:textId="77777777" w:rsidR="0018061A" w:rsidRPr="001037E2" w:rsidRDefault="0018061A" w:rsidP="005B4657">
      <w:pPr>
        <w:rPr>
          <w:rFonts w:ascii="Montserrat ExtraBold" w:hAnsi="Montserrat ExtraBold"/>
          <w:b/>
          <w:bCs/>
          <w:iCs/>
          <w:szCs w:val="20"/>
          <w:u w:val="single"/>
        </w:rPr>
      </w:pPr>
      <w:r w:rsidRPr="001037E2">
        <w:rPr>
          <w:rFonts w:ascii="Montserrat ExtraBold" w:hAnsi="Montserrat ExtraBold"/>
          <w:b/>
          <w:bCs/>
          <w:iCs/>
          <w:szCs w:val="20"/>
          <w:u w:val="single"/>
        </w:rPr>
        <w:t xml:space="preserve">Who </w:t>
      </w:r>
      <w:proofErr w:type="gramStart"/>
      <w:r w:rsidRPr="001037E2">
        <w:rPr>
          <w:rFonts w:ascii="Montserrat ExtraBold" w:hAnsi="Montserrat ExtraBold"/>
          <w:b/>
          <w:bCs/>
          <w:iCs/>
          <w:szCs w:val="20"/>
          <w:u w:val="single"/>
        </w:rPr>
        <w:t>are</w:t>
      </w:r>
      <w:proofErr w:type="gramEnd"/>
      <w:r w:rsidRPr="001037E2">
        <w:rPr>
          <w:rFonts w:ascii="Montserrat ExtraBold" w:hAnsi="Montserrat ExtraBold"/>
          <w:b/>
          <w:bCs/>
          <w:iCs/>
          <w:szCs w:val="20"/>
          <w:u w:val="single"/>
        </w:rPr>
        <w:t xml:space="preserve"> Republic of Media?</w:t>
      </w:r>
    </w:p>
    <w:p w14:paraId="2E53CF31" w14:textId="77777777" w:rsidR="0018061A" w:rsidRPr="001037E2" w:rsidRDefault="0018061A" w:rsidP="005B4657">
      <w:pPr>
        <w:rPr>
          <w:rFonts w:ascii="Montserrat" w:hAnsi="Montserrat"/>
          <w:b/>
          <w:bCs/>
          <w:iCs/>
          <w:szCs w:val="20"/>
          <w:u w:val="single"/>
        </w:rPr>
      </w:pPr>
    </w:p>
    <w:p w14:paraId="3C8CD529" w14:textId="147D5DA6" w:rsidR="00362E6D" w:rsidRDefault="00362E6D" w:rsidP="00362E6D">
      <w:pPr>
        <w:rPr>
          <w:rFonts w:ascii="Montserrat" w:hAnsi="Montserrat"/>
          <w:szCs w:val="20"/>
        </w:rPr>
      </w:pPr>
      <w:r w:rsidRPr="000F27D4">
        <w:rPr>
          <w:rFonts w:ascii="Montserrat" w:hAnsi="Montserrat"/>
          <w:szCs w:val="20"/>
        </w:rPr>
        <w:t xml:space="preserve">Republic of Media is a multi-award-winning independent media planning and buying agency with 75 staff across offices in Manchester and Edinburgh. </w:t>
      </w:r>
      <w:r>
        <w:rPr>
          <w:rFonts w:ascii="Montserrat" w:hAnsi="Montserrat"/>
          <w:szCs w:val="20"/>
        </w:rPr>
        <w:t>Our</w:t>
      </w:r>
      <w:r w:rsidRPr="000F27D4">
        <w:rPr>
          <w:rFonts w:ascii="Montserrat" w:hAnsi="Montserrat"/>
          <w:szCs w:val="20"/>
        </w:rPr>
        <w:t xml:space="preserve"> Freethinking agency proposition combines innovation and creativity with transparent trading practices designed to maximise client benefit. </w:t>
      </w:r>
      <w:r w:rsidR="00E2578D">
        <w:rPr>
          <w:rFonts w:ascii="Montserrat" w:hAnsi="Montserrat"/>
          <w:szCs w:val="20"/>
        </w:rPr>
        <w:t xml:space="preserve">With multiple effectiveness awards won across the past five years, we continue </w:t>
      </w:r>
      <w:r w:rsidR="008C1DC5">
        <w:rPr>
          <w:rFonts w:ascii="Montserrat" w:hAnsi="Montserrat"/>
          <w:szCs w:val="20"/>
        </w:rPr>
        <w:t>to</w:t>
      </w:r>
      <w:r w:rsidR="00E2578D">
        <w:rPr>
          <w:rFonts w:ascii="Montserrat" w:hAnsi="Montserrat"/>
          <w:szCs w:val="20"/>
        </w:rPr>
        <w:t xml:space="preserve"> build </w:t>
      </w:r>
      <w:r w:rsidR="008C1DC5">
        <w:rPr>
          <w:rFonts w:ascii="Montserrat" w:hAnsi="Montserrat"/>
          <w:szCs w:val="20"/>
        </w:rPr>
        <w:t>our</w:t>
      </w:r>
      <w:r w:rsidR="00E2578D">
        <w:rPr>
          <w:rFonts w:ascii="Montserrat" w:hAnsi="Montserrat"/>
          <w:szCs w:val="20"/>
        </w:rPr>
        <w:t xml:space="preserve"> reputation for</w:t>
      </w:r>
      <w:r w:rsidR="008C1DC5">
        <w:rPr>
          <w:rFonts w:ascii="Montserrat" w:hAnsi="Montserrat"/>
          <w:szCs w:val="20"/>
        </w:rPr>
        <w:t xml:space="preserve"> delivering</w:t>
      </w:r>
      <w:r w:rsidR="00E2578D">
        <w:rPr>
          <w:rFonts w:ascii="Montserrat" w:hAnsi="Montserrat"/>
          <w:szCs w:val="20"/>
        </w:rPr>
        <w:t xml:space="preserve"> </w:t>
      </w:r>
      <w:r w:rsidR="008C1DC5">
        <w:rPr>
          <w:rFonts w:ascii="Montserrat" w:hAnsi="Montserrat"/>
          <w:szCs w:val="20"/>
        </w:rPr>
        <w:t xml:space="preserve">outstanding results for </w:t>
      </w:r>
      <w:r w:rsidR="00E2578D">
        <w:rPr>
          <w:rFonts w:ascii="Montserrat" w:hAnsi="Montserrat"/>
          <w:szCs w:val="20"/>
        </w:rPr>
        <w:t xml:space="preserve">our commercial and behaviour change clients, </w:t>
      </w:r>
      <w:r w:rsidR="008C1DC5">
        <w:rPr>
          <w:rFonts w:ascii="Montserrat" w:hAnsi="Montserrat"/>
          <w:szCs w:val="20"/>
        </w:rPr>
        <w:t>including</w:t>
      </w:r>
      <w:r w:rsidR="00E2578D" w:rsidRPr="000F27D4">
        <w:rPr>
          <w:rFonts w:ascii="Montserrat" w:hAnsi="Montserrat"/>
          <w:szCs w:val="20"/>
        </w:rPr>
        <w:t xml:space="preserve"> bet365, The Scottish Government, Beaverbrooks, Magners, Whyte &amp; Mackay and Landsec</w:t>
      </w:r>
      <w:r w:rsidR="00E2578D">
        <w:rPr>
          <w:rFonts w:ascii="Montserrat" w:hAnsi="Montserrat"/>
          <w:szCs w:val="20"/>
        </w:rPr>
        <w:t>.</w:t>
      </w:r>
    </w:p>
    <w:p w14:paraId="303EA77E" w14:textId="77777777" w:rsidR="00362E6D" w:rsidRDefault="00362E6D" w:rsidP="00362E6D">
      <w:pPr>
        <w:rPr>
          <w:rFonts w:ascii="Montserrat" w:hAnsi="Montserrat"/>
          <w:szCs w:val="20"/>
        </w:rPr>
      </w:pPr>
    </w:p>
    <w:p w14:paraId="1A993082" w14:textId="784A4AC6" w:rsidR="005B4657" w:rsidRPr="00362E6D" w:rsidRDefault="00362E6D" w:rsidP="00362E6D">
      <w:pPr>
        <w:rPr>
          <w:rFonts w:ascii="Montserrat" w:hAnsi="Montserrat"/>
          <w:szCs w:val="20"/>
        </w:rPr>
      </w:pPr>
      <w:r>
        <w:rPr>
          <w:rFonts w:ascii="Montserrat" w:hAnsi="Montserrat"/>
          <w:szCs w:val="20"/>
          <w:lang w:eastAsia="en-GB"/>
        </w:rPr>
        <w:t>At the heart of our success is our p</w:t>
      </w:r>
      <w:r w:rsidR="00AA5F54">
        <w:rPr>
          <w:rFonts w:ascii="Montserrat" w:hAnsi="Montserrat"/>
          <w:szCs w:val="20"/>
          <w:lang w:eastAsia="en-GB"/>
        </w:rPr>
        <w:t xml:space="preserve">eople and we invest </w:t>
      </w:r>
      <w:r w:rsidR="00E2578D">
        <w:rPr>
          <w:rFonts w:ascii="Montserrat" w:hAnsi="Montserrat"/>
          <w:szCs w:val="20"/>
          <w:lang w:eastAsia="en-GB"/>
        </w:rPr>
        <w:t>significantly</w:t>
      </w:r>
      <w:r w:rsidR="00AA5F54">
        <w:rPr>
          <w:rFonts w:ascii="Montserrat" w:hAnsi="Montserrat"/>
          <w:szCs w:val="20"/>
          <w:lang w:eastAsia="en-GB"/>
        </w:rPr>
        <w:t xml:space="preserve"> in attracting</w:t>
      </w:r>
      <w:r w:rsidR="008C1DC5">
        <w:rPr>
          <w:rFonts w:ascii="Montserrat" w:hAnsi="Montserrat"/>
          <w:szCs w:val="20"/>
          <w:lang w:eastAsia="en-GB"/>
        </w:rPr>
        <w:t>, nurturing,</w:t>
      </w:r>
      <w:r w:rsidR="00AA5F54">
        <w:rPr>
          <w:rFonts w:ascii="Montserrat" w:hAnsi="Montserrat"/>
          <w:szCs w:val="20"/>
          <w:lang w:eastAsia="en-GB"/>
        </w:rPr>
        <w:t xml:space="preserve"> and retaining talent. W</w:t>
      </w:r>
      <w:r w:rsidR="00AA5F54" w:rsidRPr="00AA5F54">
        <w:rPr>
          <w:rFonts w:ascii="Montserrat" w:hAnsi="Montserrat"/>
          <w:szCs w:val="20"/>
          <w:lang w:eastAsia="en-GB"/>
        </w:rPr>
        <w:t>e believe that success comes from creating a culture where our people feel they belong</w:t>
      </w:r>
      <w:r w:rsidR="00AA5F54">
        <w:rPr>
          <w:rFonts w:ascii="Montserrat" w:hAnsi="Montserrat"/>
          <w:szCs w:val="20"/>
          <w:lang w:eastAsia="en-GB"/>
        </w:rPr>
        <w:t xml:space="preserve"> and our</w:t>
      </w:r>
      <w:r w:rsidR="00AA5F54" w:rsidRPr="00AA5F54">
        <w:rPr>
          <w:rFonts w:ascii="Montserrat" w:hAnsi="Montserrat"/>
          <w:szCs w:val="20"/>
          <w:lang w:eastAsia="en-GB"/>
        </w:rPr>
        <w:t xml:space="preserve"> aim is to ensure that everyone is valued, </w:t>
      </w:r>
      <w:r w:rsidR="008C1DC5" w:rsidRPr="00AA5F54">
        <w:rPr>
          <w:rFonts w:ascii="Montserrat" w:hAnsi="Montserrat"/>
          <w:szCs w:val="20"/>
          <w:lang w:eastAsia="en-GB"/>
        </w:rPr>
        <w:t>respected,</w:t>
      </w:r>
      <w:r w:rsidR="00AA5F54" w:rsidRPr="00AA5F54">
        <w:rPr>
          <w:rFonts w:ascii="Montserrat" w:hAnsi="Montserrat"/>
          <w:szCs w:val="20"/>
          <w:lang w:eastAsia="en-GB"/>
        </w:rPr>
        <w:t xml:space="preserve"> and has an equal opportunity to succeed. Our differences make us a stronger team and we are committed to creating a workplace that is inclusive and diverse. We work collaboratively to create an environment of belonging, where staff feel they can be themselves, and are supported to achieve their full potential.</w:t>
      </w:r>
    </w:p>
    <w:p w14:paraId="039117EB" w14:textId="0A326676" w:rsidR="0018061A" w:rsidRPr="001037E2" w:rsidRDefault="0018061A" w:rsidP="005B4657">
      <w:pPr>
        <w:jc w:val="both"/>
        <w:rPr>
          <w:rFonts w:ascii="Montserrat" w:hAnsi="Montserrat"/>
        </w:rPr>
      </w:pPr>
    </w:p>
    <w:p w14:paraId="571E1034" w14:textId="1C0E0EE0" w:rsidR="0018061A" w:rsidRPr="001037E2" w:rsidRDefault="005B4657" w:rsidP="005B4657">
      <w:pPr>
        <w:jc w:val="both"/>
        <w:rPr>
          <w:rFonts w:ascii="Montserrat ExtraBold" w:hAnsi="Montserrat ExtraBold" w:cs="Arial"/>
          <w:b/>
          <w:bCs/>
          <w:szCs w:val="20"/>
          <w:u w:val="single"/>
        </w:rPr>
      </w:pPr>
      <w:bookmarkStart w:id="0" w:name="_Hlk103087468"/>
      <w:r w:rsidRPr="001037E2">
        <w:rPr>
          <w:rFonts w:ascii="Montserrat ExtraBold" w:hAnsi="Montserrat ExtraBold" w:cs="Arial"/>
          <w:b/>
          <w:bCs/>
          <w:szCs w:val="20"/>
          <w:u w:val="single"/>
        </w:rPr>
        <w:t>The Role</w:t>
      </w:r>
    </w:p>
    <w:p w14:paraId="37608D28" w14:textId="77777777" w:rsidR="0018061A" w:rsidRPr="001037E2" w:rsidRDefault="0018061A" w:rsidP="005B4657">
      <w:pPr>
        <w:jc w:val="both"/>
        <w:rPr>
          <w:rFonts w:ascii="Montserrat" w:hAnsi="Montserrat" w:cs="Arial"/>
          <w:b/>
          <w:szCs w:val="20"/>
          <w:u w:val="single"/>
        </w:rPr>
      </w:pPr>
    </w:p>
    <w:p w14:paraId="3FBD813A" w14:textId="261BDD83" w:rsidR="00A528FA" w:rsidRPr="001037E2" w:rsidRDefault="005B4657" w:rsidP="005B4657">
      <w:pPr>
        <w:jc w:val="both"/>
        <w:rPr>
          <w:rFonts w:ascii="Montserrat" w:hAnsi="Montserrat"/>
          <w:bCs/>
          <w:iCs/>
          <w:szCs w:val="20"/>
        </w:rPr>
      </w:pPr>
      <w:r w:rsidRPr="001037E2">
        <w:rPr>
          <w:rFonts w:ascii="Montserrat" w:hAnsi="Montserrat"/>
          <w:bCs/>
          <w:iCs/>
          <w:szCs w:val="20"/>
        </w:rPr>
        <w:t xml:space="preserve">We are looking for </w:t>
      </w:r>
      <w:r w:rsidR="00DB4CF9" w:rsidRPr="001037E2">
        <w:rPr>
          <w:rFonts w:ascii="Montserrat" w:hAnsi="Montserrat"/>
          <w:bCs/>
          <w:iCs/>
          <w:szCs w:val="20"/>
        </w:rPr>
        <w:t>a</w:t>
      </w:r>
      <w:r w:rsidR="00630ACB">
        <w:rPr>
          <w:rFonts w:ascii="Montserrat" w:hAnsi="Montserrat"/>
          <w:bCs/>
          <w:iCs/>
          <w:szCs w:val="20"/>
        </w:rPr>
        <w:t>n</w:t>
      </w:r>
      <w:r w:rsidR="00DB4CF9" w:rsidRPr="001037E2">
        <w:rPr>
          <w:rFonts w:ascii="Montserrat" w:hAnsi="Montserrat"/>
          <w:bCs/>
          <w:iCs/>
          <w:szCs w:val="20"/>
        </w:rPr>
        <w:t xml:space="preserve"> </w:t>
      </w:r>
      <w:r w:rsidR="00902C73">
        <w:rPr>
          <w:rFonts w:ascii="Montserrat" w:hAnsi="Montserrat"/>
          <w:bCs/>
          <w:iCs/>
          <w:szCs w:val="20"/>
        </w:rPr>
        <w:t>AV Account Director</w:t>
      </w:r>
      <w:r w:rsidR="00AA5F54">
        <w:rPr>
          <w:rFonts w:ascii="Montserrat" w:hAnsi="Montserrat"/>
          <w:bCs/>
          <w:iCs/>
          <w:szCs w:val="20"/>
        </w:rPr>
        <w:t xml:space="preserve"> </w:t>
      </w:r>
      <w:r w:rsidR="00EE3606" w:rsidRPr="001037E2">
        <w:rPr>
          <w:rFonts w:ascii="Montserrat" w:hAnsi="Montserrat"/>
          <w:bCs/>
          <w:iCs/>
          <w:szCs w:val="20"/>
        </w:rPr>
        <w:t>to</w:t>
      </w:r>
      <w:r w:rsidR="000B48A1">
        <w:rPr>
          <w:rFonts w:ascii="Montserrat" w:hAnsi="Montserrat"/>
          <w:bCs/>
          <w:iCs/>
          <w:szCs w:val="20"/>
        </w:rPr>
        <w:t xml:space="preserve"> join</w:t>
      </w:r>
      <w:r w:rsidR="00EE3606" w:rsidRPr="001037E2">
        <w:rPr>
          <w:rFonts w:ascii="Montserrat" w:hAnsi="Montserrat"/>
          <w:bCs/>
          <w:iCs/>
          <w:szCs w:val="20"/>
        </w:rPr>
        <w:t xml:space="preserve"> our team</w:t>
      </w:r>
      <w:r w:rsidRPr="001037E2">
        <w:rPr>
          <w:rFonts w:ascii="Montserrat" w:hAnsi="Montserrat"/>
          <w:bCs/>
          <w:iCs/>
          <w:szCs w:val="20"/>
        </w:rPr>
        <w:t xml:space="preserve"> </w:t>
      </w:r>
      <w:r w:rsidR="0055313F" w:rsidRPr="001037E2">
        <w:rPr>
          <w:rFonts w:ascii="Montserrat" w:hAnsi="Montserrat"/>
          <w:bCs/>
          <w:iCs/>
          <w:szCs w:val="20"/>
        </w:rPr>
        <w:t>in Manchester</w:t>
      </w:r>
      <w:r w:rsidR="00EE3606" w:rsidRPr="001037E2">
        <w:rPr>
          <w:rFonts w:ascii="Montserrat" w:hAnsi="Montserrat"/>
          <w:bCs/>
          <w:iCs/>
          <w:szCs w:val="20"/>
        </w:rPr>
        <w:t xml:space="preserve">. </w:t>
      </w:r>
      <w:r w:rsidR="00BB22E0" w:rsidRPr="001037E2">
        <w:rPr>
          <w:rFonts w:ascii="Montserrat" w:hAnsi="Montserrat"/>
          <w:bCs/>
          <w:iCs/>
          <w:szCs w:val="20"/>
        </w:rPr>
        <w:t xml:space="preserve">This position will be </w:t>
      </w:r>
      <w:r w:rsidR="00DB4CF9" w:rsidRPr="001037E2">
        <w:rPr>
          <w:rFonts w:ascii="Montserrat" w:hAnsi="Montserrat"/>
          <w:bCs/>
          <w:iCs/>
          <w:szCs w:val="20"/>
        </w:rPr>
        <w:t>predominantly working on one</w:t>
      </w:r>
      <w:r w:rsidR="00BB22E0" w:rsidRPr="001037E2">
        <w:rPr>
          <w:rFonts w:ascii="Montserrat" w:hAnsi="Montserrat"/>
          <w:bCs/>
          <w:iCs/>
          <w:szCs w:val="20"/>
        </w:rPr>
        <w:t xml:space="preserve"> of our agency’s largest</w:t>
      </w:r>
      <w:r w:rsidR="00AA5F54">
        <w:rPr>
          <w:rFonts w:ascii="Montserrat" w:hAnsi="Montserrat"/>
          <w:bCs/>
          <w:iCs/>
          <w:szCs w:val="20"/>
        </w:rPr>
        <w:t xml:space="preserve"> </w:t>
      </w:r>
      <w:r w:rsidR="00BB22E0" w:rsidRPr="001037E2">
        <w:rPr>
          <w:rFonts w:ascii="Montserrat" w:hAnsi="Montserrat"/>
          <w:bCs/>
          <w:iCs/>
          <w:szCs w:val="20"/>
        </w:rPr>
        <w:t>accounts</w:t>
      </w:r>
      <w:r w:rsidR="009A6851" w:rsidRPr="001037E2">
        <w:rPr>
          <w:rFonts w:ascii="Montserrat" w:hAnsi="Montserrat"/>
          <w:bCs/>
          <w:iCs/>
          <w:szCs w:val="20"/>
        </w:rPr>
        <w:t>.</w:t>
      </w:r>
      <w:r w:rsidR="00BB22E0" w:rsidRPr="001037E2">
        <w:rPr>
          <w:rFonts w:ascii="Montserrat" w:hAnsi="Montserrat"/>
          <w:bCs/>
          <w:iCs/>
          <w:szCs w:val="20"/>
        </w:rPr>
        <w:t xml:space="preserve"> </w:t>
      </w:r>
      <w:r w:rsidR="009A6851" w:rsidRPr="001037E2">
        <w:rPr>
          <w:rFonts w:ascii="Montserrat" w:hAnsi="Montserrat"/>
          <w:bCs/>
          <w:iCs/>
          <w:szCs w:val="20"/>
        </w:rPr>
        <w:t xml:space="preserve">You will </w:t>
      </w:r>
      <w:r w:rsidR="00AA5F54">
        <w:rPr>
          <w:rFonts w:ascii="Montserrat" w:hAnsi="Montserrat"/>
          <w:bCs/>
          <w:iCs/>
          <w:szCs w:val="20"/>
        </w:rPr>
        <w:t xml:space="preserve">report into the </w:t>
      </w:r>
      <w:r w:rsidR="00902C73">
        <w:rPr>
          <w:rFonts w:ascii="Montserrat" w:hAnsi="Montserrat"/>
          <w:bCs/>
          <w:iCs/>
          <w:szCs w:val="20"/>
        </w:rPr>
        <w:t xml:space="preserve">Head of AV </w:t>
      </w:r>
      <w:r w:rsidR="00AA5F54">
        <w:rPr>
          <w:rFonts w:ascii="Montserrat" w:hAnsi="Montserrat"/>
          <w:bCs/>
          <w:iCs/>
          <w:szCs w:val="20"/>
        </w:rPr>
        <w:t xml:space="preserve">and be responsible </w:t>
      </w:r>
      <w:r w:rsidR="000B48A1">
        <w:rPr>
          <w:rFonts w:ascii="Montserrat" w:hAnsi="Montserrat"/>
          <w:bCs/>
          <w:iCs/>
          <w:szCs w:val="20"/>
        </w:rPr>
        <w:t xml:space="preserve">for </w:t>
      </w:r>
      <w:r w:rsidR="0055313F" w:rsidRPr="001037E2">
        <w:rPr>
          <w:rFonts w:ascii="Montserrat" w:hAnsi="Montserrat"/>
          <w:bCs/>
          <w:iCs/>
          <w:szCs w:val="20"/>
        </w:rPr>
        <w:t>the</w:t>
      </w:r>
      <w:r w:rsidR="008C1DC5">
        <w:rPr>
          <w:rFonts w:ascii="Montserrat" w:hAnsi="Montserrat"/>
          <w:bCs/>
          <w:iCs/>
          <w:szCs w:val="20"/>
        </w:rPr>
        <w:t xml:space="preserve"> full</w:t>
      </w:r>
      <w:r w:rsidR="0055313F" w:rsidRPr="001037E2">
        <w:rPr>
          <w:rFonts w:ascii="Montserrat" w:hAnsi="Montserrat"/>
          <w:bCs/>
          <w:iCs/>
          <w:szCs w:val="20"/>
        </w:rPr>
        <w:t xml:space="preserve"> planning</w:t>
      </w:r>
      <w:r w:rsidR="00902C73">
        <w:rPr>
          <w:rFonts w:ascii="Montserrat" w:hAnsi="Montserrat"/>
          <w:bCs/>
          <w:iCs/>
          <w:szCs w:val="20"/>
        </w:rPr>
        <w:t xml:space="preserve"> and buying</w:t>
      </w:r>
      <w:r w:rsidR="0055313F" w:rsidRPr="001037E2">
        <w:rPr>
          <w:rFonts w:ascii="Montserrat" w:hAnsi="Montserrat"/>
          <w:bCs/>
          <w:iCs/>
          <w:szCs w:val="20"/>
        </w:rPr>
        <w:t xml:space="preserve"> process</w:t>
      </w:r>
      <w:r w:rsidR="009A6851" w:rsidRPr="001037E2">
        <w:rPr>
          <w:rFonts w:ascii="Montserrat" w:hAnsi="Montserrat"/>
          <w:bCs/>
          <w:iCs/>
          <w:szCs w:val="20"/>
        </w:rPr>
        <w:t>,</w:t>
      </w:r>
      <w:r w:rsidR="0055313F" w:rsidRPr="001037E2">
        <w:rPr>
          <w:rFonts w:ascii="Montserrat" w:hAnsi="Montserrat"/>
          <w:bCs/>
          <w:iCs/>
          <w:szCs w:val="20"/>
        </w:rPr>
        <w:t xml:space="preserve"> from taking and developing the client brief</w:t>
      </w:r>
      <w:r w:rsidR="009A6851" w:rsidRPr="001037E2">
        <w:rPr>
          <w:rFonts w:ascii="Montserrat" w:hAnsi="Montserrat"/>
          <w:bCs/>
          <w:iCs/>
          <w:szCs w:val="20"/>
        </w:rPr>
        <w:t>,</w:t>
      </w:r>
      <w:r w:rsidR="0055313F" w:rsidRPr="001037E2">
        <w:rPr>
          <w:rFonts w:ascii="Montserrat" w:hAnsi="Montserrat"/>
          <w:bCs/>
          <w:iCs/>
          <w:szCs w:val="20"/>
        </w:rPr>
        <w:t xml:space="preserve"> </w:t>
      </w:r>
      <w:r w:rsidR="000B48A1">
        <w:rPr>
          <w:rFonts w:ascii="Montserrat" w:hAnsi="Montserrat"/>
          <w:bCs/>
          <w:iCs/>
          <w:szCs w:val="20"/>
        </w:rPr>
        <w:t xml:space="preserve">generating actionable insight </w:t>
      </w:r>
      <w:r w:rsidR="00902C73">
        <w:rPr>
          <w:rFonts w:ascii="Montserrat" w:hAnsi="Montserrat"/>
          <w:bCs/>
          <w:iCs/>
          <w:szCs w:val="20"/>
        </w:rPr>
        <w:t>for campaign success</w:t>
      </w:r>
      <w:r w:rsidR="0055313F" w:rsidRPr="001037E2">
        <w:rPr>
          <w:rFonts w:ascii="Montserrat" w:hAnsi="Montserrat"/>
          <w:bCs/>
          <w:iCs/>
          <w:szCs w:val="20"/>
        </w:rPr>
        <w:t xml:space="preserve">. </w:t>
      </w:r>
      <w:r w:rsidR="00BB22E0" w:rsidRPr="001037E2">
        <w:rPr>
          <w:rFonts w:ascii="Montserrat" w:hAnsi="Montserrat"/>
          <w:bCs/>
          <w:iCs/>
          <w:szCs w:val="20"/>
        </w:rPr>
        <w:t>Y</w:t>
      </w:r>
      <w:r w:rsidR="0055313F" w:rsidRPr="001037E2">
        <w:rPr>
          <w:rFonts w:ascii="Montserrat" w:hAnsi="Montserrat"/>
          <w:bCs/>
          <w:iCs/>
          <w:szCs w:val="20"/>
        </w:rPr>
        <w:t xml:space="preserve">ou’ll analyse data to gain insights, develop </w:t>
      </w:r>
      <w:r w:rsidR="00902C73">
        <w:rPr>
          <w:rFonts w:ascii="Montserrat" w:hAnsi="Montserrat"/>
          <w:bCs/>
          <w:iCs/>
          <w:szCs w:val="20"/>
        </w:rPr>
        <w:t>AV</w:t>
      </w:r>
      <w:r w:rsidR="0055313F" w:rsidRPr="001037E2">
        <w:rPr>
          <w:rFonts w:ascii="Montserrat" w:hAnsi="Montserrat"/>
          <w:bCs/>
          <w:iCs/>
          <w:szCs w:val="20"/>
        </w:rPr>
        <w:t xml:space="preserve"> strategy and ideas, plan </w:t>
      </w:r>
      <w:r w:rsidR="00902C73">
        <w:rPr>
          <w:rFonts w:ascii="Montserrat" w:hAnsi="Montserrat"/>
          <w:bCs/>
          <w:iCs/>
          <w:szCs w:val="20"/>
        </w:rPr>
        <w:t xml:space="preserve">linear, video and cinema </w:t>
      </w:r>
      <w:r w:rsidR="0055313F" w:rsidRPr="001037E2">
        <w:rPr>
          <w:rFonts w:ascii="Montserrat" w:hAnsi="Montserrat"/>
          <w:bCs/>
          <w:iCs/>
          <w:szCs w:val="20"/>
        </w:rPr>
        <w:t>media</w:t>
      </w:r>
      <w:r w:rsidR="00BB22E0" w:rsidRPr="001037E2">
        <w:rPr>
          <w:rFonts w:ascii="Montserrat" w:hAnsi="Montserrat"/>
          <w:bCs/>
          <w:iCs/>
          <w:szCs w:val="20"/>
        </w:rPr>
        <w:t>, whilst working</w:t>
      </w:r>
      <w:r w:rsidR="0055313F" w:rsidRPr="001037E2">
        <w:rPr>
          <w:rFonts w:ascii="Montserrat" w:hAnsi="Montserrat"/>
          <w:bCs/>
          <w:iCs/>
          <w:szCs w:val="20"/>
        </w:rPr>
        <w:t xml:space="preserve"> closely with</w:t>
      </w:r>
      <w:r w:rsidR="009A6851" w:rsidRPr="001037E2">
        <w:rPr>
          <w:rFonts w:ascii="Montserrat" w:hAnsi="Montserrat"/>
          <w:bCs/>
          <w:iCs/>
          <w:szCs w:val="20"/>
        </w:rPr>
        <w:t xml:space="preserve"> </w:t>
      </w:r>
      <w:r w:rsidR="00902C73">
        <w:rPr>
          <w:rFonts w:ascii="Montserrat" w:hAnsi="Montserrat"/>
          <w:bCs/>
          <w:iCs/>
          <w:szCs w:val="20"/>
        </w:rPr>
        <w:t xml:space="preserve">your team’s account manager and executive. </w:t>
      </w:r>
    </w:p>
    <w:p w14:paraId="5544614F" w14:textId="77777777" w:rsidR="00A528FA" w:rsidRPr="001037E2" w:rsidRDefault="00A528FA" w:rsidP="005B4657">
      <w:pPr>
        <w:jc w:val="both"/>
        <w:rPr>
          <w:rFonts w:ascii="Montserrat" w:hAnsi="Montserrat"/>
          <w:bCs/>
          <w:iCs/>
          <w:szCs w:val="20"/>
        </w:rPr>
      </w:pPr>
    </w:p>
    <w:p w14:paraId="0E7A9752" w14:textId="2DBC0F4A" w:rsidR="005B4657" w:rsidRPr="00E2578D" w:rsidRDefault="000B48A1" w:rsidP="005B4657">
      <w:pPr>
        <w:jc w:val="both"/>
        <w:rPr>
          <w:rFonts w:ascii="Montserrat" w:hAnsi="Montserrat"/>
        </w:rPr>
      </w:pPr>
      <w:r>
        <w:rPr>
          <w:rFonts w:ascii="Montserrat" w:hAnsi="Montserrat"/>
          <w:bCs/>
          <w:iCs/>
          <w:szCs w:val="20"/>
        </w:rPr>
        <w:t>We’re looking for someone who is</w:t>
      </w:r>
      <w:r w:rsidR="0055313F" w:rsidRPr="001037E2">
        <w:rPr>
          <w:rFonts w:ascii="Montserrat" w:hAnsi="Montserrat"/>
          <w:bCs/>
          <w:iCs/>
          <w:szCs w:val="20"/>
        </w:rPr>
        <w:t xml:space="preserve"> passionate</w:t>
      </w:r>
      <w:r>
        <w:rPr>
          <w:rFonts w:ascii="Montserrat" w:hAnsi="Montserrat"/>
          <w:bCs/>
          <w:iCs/>
          <w:szCs w:val="20"/>
        </w:rPr>
        <w:t xml:space="preserve">, </w:t>
      </w:r>
      <w:r w:rsidR="0055313F" w:rsidRPr="001037E2">
        <w:rPr>
          <w:rFonts w:ascii="Montserrat" w:hAnsi="Montserrat"/>
          <w:bCs/>
          <w:iCs/>
          <w:szCs w:val="20"/>
        </w:rPr>
        <w:t>enthusiast</w:t>
      </w:r>
      <w:r w:rsidR="004C1909" w:rsidRPr="001037E2">
        <w:rPr>
          <w:rFonts w:ascii="Montserrat" w:hAnsi="Montserrat"/>
          <w:bCs/>
          <w:iCs/>
          <w:szCs w:val="20"/>
        </w:rPr>
        <w:t xml:space="preserve">ic </w:t>
      </w:r>
      <w:r>
        <w:rPr>
          <w:rFonts w:ascii="Montserrat" w:hAnsi="Montserrat"/>
          <w:bCs/>
          <w:iCs/>
          <w:szCs w:val="20"/>
        </w:rPr>
        <w:t>and</w:t>
      </w:r>
      <w:r w:rsidR="004C1909" w:rsidRPr="001037E2">
        <w:rPr>
          <w:rFonts w:ascii="Montserrat" w:hAnsi="Montserrat"/>
          <w:bCs/>
          <w:iCs/>
          <w:szCs w:val="20"/>
        </w:rPr>
        <w:t xml:space="preserve"> loves working in an agency and media planning role. You will be a self-starter, </w:t>
      </w:r>
      <w:bookmarkEnd w:id="0"/>
      <w:r w:rsidR="004C1909" w:rsidRPr="001037E2">
        <w:rPr>
          <w:rFonts w:ascii="Montserrat" w:hAnsi="Montserrat"/>
          <w:bCs/>
          <w:iCs/>
          <w:szCs w:val="20"/>
        </w:rPr>
        <w:t xml:space="preserve">happy to take the initiative and be comfortable coming up with new ideas / approaches to solve client and agency challenges. </w:t>
      </w:r>
      <w:r>
        <w:rPr>
          <w:rFonts w:ascii="Montserrat" w:hAnsi="Montserrat"/>
          <w:bCs/>
          <w:iCs/>
          <w:szCs w:val="20"/>
        </w:rPr>
        <w:t xml:space="preserve">You </w:t>
      </w:r>
      <w:r w:rsidR="00BB22E0" w:rsidRPr="001037E2">
        <w:rPr>
          <w:rFonts w:ascii="Montserrat" w:hAnsi="Montserrat"/>
          <w:bCs/>
          <w:iCs/>
          <w:szCs w:val="20"/>
        </w:rPr>
        <w:t>will have a</w:t>
      </w:r>
      <w:r w:rsidR="00902C73">
        <w:rPr>
          <w:rFonts w:ascii="Montserrat" w:hAnsi="Montserrat"/>
          <w:bCs/>
          <w:iCs/>
          <w:szCs w:val="20"/>
        </w:rPr>
        <w:t xml:space="preserve"> developed</w:t>
      </w:r>
      <w:r w:rsidR="00BB22E0" w:rsidRPr="001037E2">
        <w:rPr>
          <w:rFonts w:ascii="Montserrat" w:hAnsi="Montserrat"/>
          <w:bCs/>
          <w:iCs/>
          <w:szCs w:val="20"/>
        </w:rPr>
        <w:t xml:space="preserve"> understanding o</w:t>
      </w:r>
      <w:r w:rsidR="00902C73">
        <w:rPr>
          <w:rFonts w:ascii="Montserrat" w:hAnsi="Montserrat"/>
          <w:bCs/>
          <w:iCs/>
          <w:szCs w:val="20"/>
        </w:rPr>
        <w:t xml:space="preserve">f all AV channels. </w:t>
      </w:r>
      <w:r w:rsidR="004C1909" w:rsidRPr="001037E2">
        <w:rPr>
          <w:rFonts w:ascii="Montserrat" w:hAnsi="Montserrat"/>
          <w:bCs/>
          <w:iCs/>
          <w:szCs w:val="20"/>
        </w:rPr>
        <w:t>You will</w:t>
      </w:r>
      <w:r>
        <w:rPr>
          <w:rFonts w:ascii="Montserrat" w:hAnsi="Montserrat"/>
          <w:bCs/>
          <w:iCs/>
          <w:szCs w:val="20"/>
        </w:rPr>
        <w:t xml:space="preserve"> </w:t>
      </w:r>
      <w:r w:rsidR="00E2578D">
        <w:rPr>
          <w:rFonts w:ascii="Montserrat" w:hAnsi="Montserrat"/>
          <w:bCs/>
          <w:iCs/>
          <w:szCs w:val="20"/>
        </w:rPr>
        <w:t xml:space="preserve">understand the importance </w:t>
      </w:r>
      <w:r w:rsidR="00902C73">
        <w:rPr>
          <w:rFonts w:ascii="Montserrat" w:hAnsi="Montserrat"/>
          <w:bCs/>
          <w:iCs/>
          <w:szCs w:val="20"/>
        </w:rPr>
        <w:t xml:space="preserve">of </w:t>
      </w:r>
      <w:r w:rsidR="004C1909" w:rsidRPr="001037E2">
        <w:rPr>
          <w:rFonts w:ascii="Montserrat" w:hAnsi="Montserrat"/>
          <w:bCs/>
          <w:iCs/>
          <w:szCs w:val="20"/>
        </w:rPr>
        <w:t>building relationships, both with the clients you work with and fellow agency colleagues. You will have gained prior experience in your career so far working on fast paced accounts that require speed of thought and action</w:t>
      </w:r>
      <w:r w:rsidR="00BB22E0" w:rsidRPr="001037E2">
        <w:rPr>
          <w:rFonts w:ascii="Montserrat" w:hAnsi="Montserrat"/>
          <w:bCs/>
          <w:iCs/>
          <w:szCs w:val="20"/>
        </w:rPr>
        <w:t xml:space="preserve">, ideally on </w:t>
      </w:r>
      <w:r w:rsidR="008C1DC5">
        <w:rPr>
          <w:rFonts w:ascii="Montserrat" w:hAnsi="Montserrat"/>
          <w:bCs/>
          <w:iCs/>
          <w:szCs w:val="20"/>
        </w:rPr>
        <w:t>&gt;£1m budgets</w:t>
      </w:r>
      <w:r w:rsidR="00BD15DC" w:rsidRPr="001037E2">
        <w:rPr>
          <w:rFonts w:ascii="Montserrat" w:hAnsi="Montserrat"/>
          <w:bCs/>
          <w:iCs/>
          <w:szCs w:val="20"/>
        </w:rPr>
        <w:t>.</w:t>
      </w:r>
      <w:r w:rsidR="00E2578D">
        <w:rPr>
          <w:rFonts w:ascii="Montserrat" w:hAnsi="Montserrat"/>
          <w:bCs/>
          <w:iCs/>
          <w:szCs w:val="20"/>
        </w:rPr>
        <w:t xml:space="preserve"> </w:t>
      </w:r>
    </w:p>
    <w:p w14:paraId="47C019D5" w14:textId="77777777" w:rsidR="000B48A1" w:rsidRDefault="000B48A1" w:rsidP="004044D2">
      <w:pPr>
        <w:jc w:val="both"/>
        <w:rPr>
          <w:rFonts w:ascii="Montserrat ExtraBold" w:hAnsi="Montserrat ExtraBold"/>
          <w:bCs/>
          <w:iCs/>
          <w:color w:val="000000" w:themeColor="text1"/>
          <w:szCs w:val="20"/>
          <w:u w:val="single"/>
        </w:rPr>
      </w:pPr>
    </w:p>
    <w:p w14:paraId="6C030A51" w14:textId="77777777" w:rsidR="003F4878" w:rsidRDefault="00C17C09" w:rsidP="004044D2">
      <w:pPr>
        <w:jc w:val="both"/>
        <w:rPr>
          <w:rFonts w:ascii="Montserrat ExtraBold" w:hAnsi="Montserrat ExtraBold"/>
          <w:bCs/>
          <w:iCs/>
          <w:color w:val="000000" w:themeColor="text1"/>
          <w:szCs w:val="20"/>
          <w:u w:val="single"/>
        </w:rPr>
      </w:pPr>
      <w:r>
        <w:rPr>
          <w:rFonts w:ascii="Montserrat ExtraBold" w:hAnsi="Montserrat ExtraBold"/>
          <w:bCs/>
          <w:iCs/>
          <w:color w:val="000000" w:themeColor="text1"/>
          <w:szCs w:val="20"/>
          <w:u w:val="single"/>
        </w:rPr>
        <w:br/>
      </w:r>
      <w:r>
        <w:rPr>
          <w:rFonts w:ascii="Montserrat ExtraBold" w:hAnsi="Montserrat ExtraBold"/>
          <w:bCs/>
          <w:iCs/>
          <w:color w:val="000000" w:themeColor="text1"/>
          <w:szCs w:val="20"/>
          <w:u w:val="single"/>
        </w:rPr>
        <w:br/>
      </w:r>
      <w:r>
        <w:rPr>
          <w:rFonts w:ascii="Montserrat ExtraBold" w:hAnsi="Montserrat ExtraBold"/>
          <w:bCs/>
          <w:iCs/>
          <w:color w:val="000000" w:themeColor="text1"/>
          <w:szCs w:val="20"/>
          <w:u w:val="single"/>
        </w:rPr>
        <w:br/>
      </w:r>
    </w:p>
    <w:p w14:paraId="316E60F6" w14:textId="77777777" w:rsidR="003F4878" w:rsidRDefault="003F4878" w:rsidP="004044D2">
      <w:pPr>
        <w:jc w:val="both"/>
        <w:rPr>
          <w:rFonts w:ascii="Montserrat ExtraBold" w:hAnsi="Montserrat ExtraBold"/>
          <w:bCs/>
          <w:iCs/>
          <w:color w:val="000000" w:themeColor="text1"/>
          <w:szCs w:val="20"/>
          <w:u w:val="single"/>
        </w:rPr>
      </w:pPr>
    </w:p>
    <w:p w14:paraId="4AC63331" w14:textId="77777777" w:rsidR="003F4878" w:rsidRDefault="003F4878" w:rsidP="004044D2">
      <w:pPr>
        <w:jc w:val="both"/>
        <w:rPr>
          <w:rFonts w:ascii="Montserrat ExtraBold" w:hAnsi="Montserrat ExtraBold"/>
          <w:bCs/>
          <w:iCs/>
          <w:color w:val="000000" w:themeColor="text1"/>
          <w:szCs w:val="20"/>
          <w:u w:val="single"/>
        </w:rPr>
      </w:pPr>
    </w:p>
    <w:p w14:paraId="07737857" w14:textId="77777777" w:rsidR="003F4878" w:rsidRDefault="003F4878" w:rsidP="004044D2">
      <w:pPr>
        <w:jc w:val="both"/>
        <w:rPr>
          <w:rFonts w:ascii="Montserrat ExtraBold" w:hAnsi="Montserrat ExtraBold"/>
          <w:bCs/>
          <w:iCs/>
          <w:color w:val="000000" w:themeColor="text1"/>
          <w:szCs w:val="20"/>
          <w:u w:val="single"/>
        </w:rPr>
      </w:pPr>
    </w:p>
    <w:p w14:paraId="662EDE82" w14:textId="77777777" w:rsidR="003F4878" w:rsidRDefault="003F4878" w:rsidP="004044D2">
      <w:pPr>
        <w:jc w:val="both"/>
        <w:rPr>
          <w:rFonts w:ascii="Montserrat ExtraBold" w:hAnsi="Montserrat ExtraBold"/>
          <w:bCs/>
          <w:iCs/>
          <w:color w:val="000000" w:themeColor="text1"/>
          <w:szCs w:val="20"/>
          <w:u w:val="single"/>
        </w:rPr>
      </w:pPr>
    </w:p>
    <w:p w14:paraId="6F6C7670" w14:textId="73DC517B" w:rsidR="00902C73" w:rsidRDefault="00C17C09" w:rsidP="004044D2">
      <w:pPr>
        <w:jc w:val="both"/>
        <w:rPr>
          <w:rFonts w:ascii="Montserrat ExtraBold" w:hAnsi="Montserrat ExtraBold"/>
          <w:bCs/>
          <w:iCs/>
          <w:color w:val="000000" w:themeColor="text1"/>
          <w:szCs w:val="20"/>
          <w:u w:val="single"/>
        </w:rPr>
      </w:pPr>
      <w:r>
        <w:rPr>
          <w:rFonts w:ascii="Montserrat ExtraBold" w:hAnsi="Montserrat ExtraBold"/>
          <w:bCs/>
          <w:iCs/>
          <w:color w:val="000000" w:themeColor="text1"/>
          <w:szCs w:val="20"/>
          <w:u w:val="single"/>
        </w:rPr>
        <w:br/>
      </w:r>
    </w:p>
    <w:p w14:paraId="7A5BE61F" w14:textId="77777777" w:rsidR="00902C73" w:rsidRDefault="00902C73" w:rsidP="004044D2">
      <w:pPr>
        <w:jc w:val="both"/>
        <w:rPr>
          <w:rFonts w:ascii="Montserrat ExtraBold" w:hAnsi="Montserrat ExtraBold"/>
          <w:bCs/>
          <w:iCs/>
          <w:color w:val="000000" w:themeColor="text1"/>
          <w:szCs w:val="20"/>
          <w:u w:val="single"/>
        </w:rPr>
      </w:pPr>
    </w:p>
    <w:p w14:paraId="11A26916" w14:textId="77777777" w:rsidR="00902C73" w:rsidRDefault="00902C73" w:rsidP="004044D2">
      <w:pPr>
        <w:jc w:val="both"/>
        <w:rPr>
          <w:rFonts w:ascii="Montserrat ExtraBold" w:hAnsi="Montserrat ExtraBold"/>
          <w:bCs/>
          <w:iCs/>
          <w:color w:val="000000" w:themeColor="text1"/>
          <w:szCs w:val="20"/>
          <w:u w:val="single"/>
        </w:rPr>
      </w:pPr>
    </w:p>
    <w:p w14:paraId="3ECF9540" w14:textId="09E4B5B7" w:rsidR="004044D2" w:rsidRPr="004044D2" w:rsidRDefault="004044D2" w:rsidP="004044D2">
      <w:pPr>
        <w:jc w:val="both"/>
        <w:rPr>
          <w:rFonts w:ascii="Montserrat ExtraBold" w:hAnsi="Montserrat ExtraBold"/>
          <w:bCs/>
          <w:iCs/>
          <w:color w:val="000000" w:themeColor="text1"/>
          <w:szCs w:val="20"/>
          <w:u w:val="single"/>
        </w:rPr>
      </w:pPr>
      <w:r w:rsidRPr="004044D2">
        <w:rPr>
          <w:rFonts w:ascii="Montserrat ExtraBold" w:hAnsi="Montserrat ExtraBold"/>
          <w:bCs/>
          <w:iCs/>
          <w:color w:val="000000" w:themeColor="text1"/>
          <w:szCs w:val="20"/>
          <w:u w:val="single"/>
        </w:rPr>
        <w:t>The Benefits</w:t>
      </w:r>
    </w:p>
    <w:p w14:paraId="2B2A32C7" w14:textId="77777777" w:rsidR="004044D2" w:rsidRPr="004044D2" w:rsidRDefault="004044D2" w:rsidP="004044D2">
      <w:pPr>
        <w:jc w:val="both"/>
        <w:rPr>
          <w:rFonts w:ascii="Montserrat" w:hAnsi="Montserrat"/>
          <w:bCs/>
          <w:iCs/>
          <w:color w:val="000000" w:themeColor="text1"/>
          <w:szCs w:val="20"/>
        </w:rPr>
      </w:pPr>
    </w:p>
    <w:p w14:paraId="3C9D8A26" w14:textId="77777777" w:rsidR="004044D2" w:rsidRPr="004044D2" w:rsidRDefault="004044D2" w:rsidP="004044D2">
      <w:pPr>
        <w:jc w:val="both"/>
        <w:rPr>
          <w:rFonts w:ascii="Montserrat" w:hAnsi="Montserrat"/>
          <w:bCs/>
          <w:iCs/>
          <w:color w:val="000000" w:themeColor="text1"/>
          <w:szCs w:val="20"/>
        </w:rPr>
      </w:pPr>
      <w:r w:rsidRPr="004044D2">
        <w:rPr>
          <w:rFonts w:ascii="Montserrat" w:hAnsi="Montserrat"/>
          <w:bCs/>
          <w:iCs/>
          <w:color w:val="000000" w:themeColor="text1"/>
          <w:szCs w:val="20"/>
        </w:rPr>
        <w:t>As well as salary, you’ll be part of a profit-linked company bonus scheme that has paid out at least 2 weeks salary in each of the last 10 years.  Other benefits include:</w:t>
      </w:r>
    </w:p>
    <w:p w14:paraId="5FA34012" w14:textId="16EFB81C" w:rsidR="00AC53CA" w:rsidRDefault="00AC53CA" w:rsidP="004044D2">
      <w:pPr>
        <w:pStyle w:val="ListParagraph"/>
        <w:numPr>
          <w:ilvl w:val="0"/>
          <w:numId w:val="4"/>
        </w:numPr>
        <w:jc w:val="both"/>
        <w:rPr>
          <w:rFonts w:ascii="Montserrat" w:hAnsi="Montserrat"/>
          <w:bCs/>
          <w:iCs/>
          <w:color w:val="000000" w:themeColor="text1"/>
          <w:szCs w:val="20"/>
        </w:rPr>
      </w:pPr>
      <w:r>
        <w:rPr>
          <w:rFonts w:ascii="Montserrat" w:hAnsi="Montserrat"/>
          <w:bCs/>
          <w:iCs/>
          <w:color w:val="000000" w:themeColor="text1"/>
          <w:szCs w:val="20"/>
        </w:rPr>
        <w:t>Flexible working policy (minimum 3 days in the office per week)]</w:t>
      </w:r>
    </w:p>
    <w:p w14:paraId="37FA339B" w14:textId="356E34D1" w:rsidR="00AC53CA" w:rsidRDefault="00AC53CA" w:rsidP="004044D2">
      <w:pPr>
        <w:pStyle w:val="ListParagraph"/>
        <w:numPr>
          <w:ilvl w:val="0"/>
          <w:numId w:val="4"/>
        </w:numPr>
        <w:jc w:val="both"/>
        <w:rPr>
          <w:rFonts w:ascii="Montserrat" w:hAnsi="Montserrat"/>
          <w:bCs/>
          <w:iCs/>
          <w:color w:val="000000" w:themeColor="text1"/>
          <w:szCs w:val="20"/>
        </w:rPr>
      </w:pPr>
      <w:r>
        <w:rPr>
          <w:rFonts w:ascii="Montserrat" w:hAnsi="Montserrat"/>
          <w:bCs/>
          <w:iCs/>
          <w:color w:val="000000" w:themeColor="text1"/>
          <w:szCs w:val="20"/>
        </w:rPr>
        <w:t>Permanent 4pm Friday finish</w:t>
      </w:r>
    </w:p>
    <w:p w14:paraId="02C9A734" w14:textId="5E14D103"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Pension (after 3 months’ service, with the company matching your contribution, resulting in 10% of your basic salary being saved into the Pension scheme)</w:t>
      </w:r>
    </w:p>
    <w:p w14:paraId="0D202FBD" w14:textId="1277C401"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 xml:space="preserve">33 days holiday inclusive of flexible Public Holidays &amp; the seasonal office closure </w:t>
      </w:r>
    </w:p>
    <w:p w14:paraId="26D421D5" w14:textId="77777777"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Enhanced parental leave</w:t>
      </w:r>
    </w:p>
    <w:p w14:paraId="3322AD61" w14:textId="77777777"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Holiday purchase scheme</w:t>
      </w:r>
    </w:p>
    <w:p w14:paraId="546237FE" w14:textId="200B9E57"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 xml:space="preserve">Private medical insurance (opt-in) plus Vitality Wellbeing at Work </w:t>
      </w:r>
      <w:r w:rsidR="00E2578D">
        <w:rPr>
          <w:rFonts w:ascii="Montserrat" w:hAnsi="Montserrat"/>
          <w:bCs/>
          <w:iCs/>
          <w:color w:val="000000" w:themeColor="text1"/>
          <w:szCs w:val="20"/>
        </w:rPr>
        <w:t>as standard</w:t>
      </w:r>
    </w:p>
    <w:p w14:paraId="570AF3FC" w14:textId="3AEDE8E6" w:rsidR="004044D2" w:rsidRPr="004044D2" w:rsidRDefault="004044D2" w:rsidP="004044D2">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Fruit, snacks and</w:t>
      </w:r>
      <w:r w:rsidR="00AC53CA">
        <w:rPr>
          <w:rFonts w:ascii="Montserrat" w:hAnsi="Montserrat"/>
          <w:bCs/>
          <w:iCs/>
          <w:color w:val="000000" w:themeColor="text1"/>
          <w:szCs w:val="20"/>
        </w:rPr>
        <w:t xml:space="preserve"> barista quality, locally sourced</w:t>
      </w:r>
      <w:r w:rsidRPr="004044D2">
        <w:rPr>
          <w:rFonts w:ascii="Montserrat" w:hAnsi="Montserrat"/>
          <w:bCs/>
          <w:iCs/>
          <w:color w:val="000000" w:themeColor="text1"/>
          <w:szCs w:val="20"/>
        </w:rPr>
        <w:t xml:space="preserve"> coffee</w:t>
      </w:r>
    </w:p>
    <w:p w14:paraId="40E332E7" w14:textId="229E0DBD" w:rsidR="004044D2" w:rsidRDefault="004044D2" w:rsidP="005B4657">
      <w:pPr>
        <w:pStyle w:val="ListParagraph"/>
        <w:numPr>
          <w:ilvl w:val="0"/>
          <w:numId w:val="4"/>
        </w:numPr>
        <w:jc w:val="both"/>
        <w:rPr>
          <w:rFonts w:ascii="Montserrat" w:hAnsi="Montserrat"/>
          <w:bCs/>
          <w:iCs/>
          <w:color w:val="000000" w:themeColor="text1"/>
          <w:szCs w:val="20"/>
        </w:rPr>
      </w:pPr>
      <w:r w:rsidRPr="004044D2">
        <w:rPr>
          <w:rFonts w:ascii="Montserrat" w:hAnsi="Montserrat"/>
          <w:bCs/>
          <w:iCs/>
          <w:color w:val="000000" w:themeColor="text1"/>
          <w:szCs w:val="20"/>
        </w:rPr>
        <w:t>Long service awards and a great social programme</w:t>
      </w:r>
    </w:p>
    <w:p w14:paraId="2F667504" w14:textId="1D453B75" w:rsidR="00AC53CA" w:rsidRPr="00AC53CA" w:rsidRDefault="00E2578D" w:rsidP="00AC53CA">
      <w:pPr>
        <w:pStyle w:val="ListParagraph"/>
        <w:numPr>
          <w:ilvl w:val="0"/>
          <w:numId w:val="4"/>
        </w:numPr>
        <w:jc w:val="both"/>
        <w:rPr>
          <w:rFonts w:ascii="Montserrat" w:hAnsi="Montserrat"/>
          <w:bCs/>
          <w:iCs/>
          <w:color w:val="000000" w:themeColor="text1"/>
          <w:szCs w:val="20"/>
        </w:rPr>
      </w:pPr>
      <w:r>
        <w:rPr>
          <w:rFonts w:ascii="Montserrat" w:hAnsi="Montserrat"/>
          <w:bCs/>
          <w:iCs/>
          <w:color w:val="000000" w:themeColor="text1"/>
          <w:szCs w:val="20"/>
        </w:rPr>
        <w:t xml:space="preserve">A city centre base </w:t>
      </w:r>
      <w:r w:rsidR="00AC53CA">
        <w:rPr>
          <w:rFonts w:ascii="Montserrat" w:hAnsi="Montserrat"/>
          <w:bCs/>
          <w:iCs/>
          <w:color w:val="000000" w:themeColor="text1"/>
          <w:szCs w:val="20"/>
        </w:rPr>
        <w:t>working out of high-grade offices with plenty of breakout / meeting space, a bar and pool table</w:t>
      </w:r>
    </w:p>
    <w:p w14:paraId="29B76669" w14:textId="77777777" w:rsidR="003D725C" w:rsidRPr="00902C73" w:rsidRDefault="003D725C" w:rsidP="005B4657">
      <w:pPr>
        <w:jc w:val="both"/>
        <w:rPr>
          <w:rFonts w:ascii="Montserrat" w:hAnsi="Montserrat" w:cs="Arial"/>
          <w:b/>
          <w:color w:val="000000" w:themeColor="text1"/>
          <w:szCs w:val="20"/>
          <w:u w:val="single"/>
        </w:rPr>
      </w:pPr>
    </w:p>
    <w:p w14:paraId="5EEE2AA1" w14:textId="4146E99A" w:rsidR="0018061A" w:rsidRPr="00902C73" w:rsidRDefault="0018061A" w:rsidP="005B4657">
      <w:pPr>
        <w:jc w:val="both"/>
        <w:rPr>
          <w:rFonts w:ascii="Montserrat ExtraBold" w:hAnsi="Montserrat ExtraBold" w:cs="Arial"/>
          <w:b/>
          <w:bCs/>
          <w:color w:val="000000" w:themeColor="text1"/>
          <w:szCs w:val="20"/>
          <w:u w:val="single"/>
        </w:rPr>
      </w:pPr>
      <w:r w:rsidRPr="00902C73">
        <w:rPr>
          <w:rFonts w:ascii="Montserrat ExtraBold" w:hAnsi="Montserrat ExtraBold" w:cs="Arial"/>
          <w:b/>
          <w:bCs/>
          <w:color w:val="000000" w:themeColor="text1"/>
          <w:szCs w:val="20"/>
          <w:u w:val="single"/>
        </w:rPr>
        <w:t>Job Description</w:t>
      </w:r>
    </w:p>
    <w:p w14:paraId="2E5AAF14" w14:textId="77777777" w:rsidR="00485B72" w:rsidRPr="00902C73" w:rsidRDefault="00485B72" w:rsidP="005B4657">
      <w:pPr>
        <w:jc w:val="both"/>
        <w:rPr>
          <w:rFonts w:ascii="Montserrat" w:hAnsi="Montserrat" w:cs="Arial"/>
          <w:b/>
          <w:color w:val="FF0000"/>
          <w:szCs w:val="20"/>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029"/>
      </w:tblGrid>
      <w:tr w:rsidR="00902C73" w:rsidRPr="00902C73" w14:paraId="6D2D7195" w14:textId="77777777" w:rsidTr="00133185">
        <w:trPr>
          <w:trHeight w:val="699"/>
        </w:trPr>
        <w:tc>
          <w:tcPr>
            <w:tcW w:w="1662" w:type="dxa"/>
            <w:vAlign w:val="center"/>
          </w:tcPr>
          <w:p w14:paraId="43856314" w14:textId="79ED52E8" w:rsidR="00485B72" w:rsidRPr="00902C73" w:rsidRDefault="00BA2C43" w:rsidP="005B4657">
            <w:pPr>
              <w:spacing w:after="120"/>
              <w:jc w:val="both"/>
              <w:rPr>
                <w:rFonts w:ascii="Montserrat ExtraBold" w:hAnsi="Montserrat ExtraBold" w:cs="Arial"/>
                <w:b/>
                <w:bCs/>
                <w:color w:val="FF0000"/>
                <w:szCs w:val="20"/>
              </w:rPr>
            </w:pPr>
            <w:r w:rsidRPr="00902C73">
              <w:rPr>
                <w:rFonts w:ascii="Montserrat ExtraBold" w:hAnsi="Montserrat ExtraBold" w:cs="Arial"/>
                <w:b/>
                <w:bCs/>
                <w:color w:val="000000" w:themeColor="text1"/>
                <w:szCs w:val="20"/>
              </w:rPr>
              <w:t xml:space="preserve">Key Responsibilities </w:t>
            </w:r>
            <w:r w:rsidR="00485B72" w:rsidRPr="00902C73">
              <w:rPr>
                <w:rFonts w:ascii="Montserrat ExtraBold" w:hAnsi="Montserrat ExtraBold" w:cs="Arial"/>
                <w:b/>
                <w:bCs/>
                <w:color w:val="000000" w:themeColor="text1"/>
                <w:szCs w:val="20"/>
              </w:rPr>
              <w:t xml:space="preserve"> </w:t>
            </w:r>
          </w:p>
        </w:tc>
        <w:tc>
          <w:tcPr>
            <w:tcW w:w="7269" w:type="dxa"/>
            <w:vAlign w:val="center"/>
          </w:tcPr>
          <w:p w14:paraId="79A67AD5" w14:textId="77777777" w:rsidR="00133185" w:rsidRPr="00902C73" w:rsidRDefault="00133185" w:rsidP="00133185">
            <w:pPr>
              <w:pStyle w:val="ListParagraph"/>
              <w:ind w:left="218"/>
              <w:rPr>
                <w:rFonts w:ascii="Montserrat" w:hAnsi="Montserrat" w:cs="Arial"/>
                <w:color w:val="000000" w:themeColor="text1"/>
                <w:sz w:val="10"/>
                <w:szCs w:val="10"/>
              </w:rPr>
            </w:pPr>
          </w:p>
          <w:p w14:paraId="776923A4" w14:textId="18241F12" w:rsidR="001B25F1" w:rsidRDefault="001B25F1" w:rsidP="00133185">
            <w:pPr>
              <w:pStyle w:val="ListParagraph"/>
              <w:numPr>
                <w:ilvl w:val="0"/>
                <w:numId w:val="3"/>
              </w:numPr>
              <w:ind w:left="218" w:hanging="218"/>
              <w:rPr>
                <w:rFonts w:ascii="Montserrat" w:hAnsi="Montserrat" w:cs="Arial"/>
                <w:color w:val="000000" w:themeColor="text1"/>
                <w:szCs w:val="20"/>
              </w:rPr>
            </w:pPr>
            <w:r>
              <w:rPr>
                <w:rFonts w:ascii="Montserrat" w:hAnsi="Montserrat" w:cs="Arial"/>
                <w:color w:val="000000" w:themeColor="text1"/>
                <w:szCs w:val="20"/>
              </w:rPr>
              <w:t>Lead a team of direct reports, showcasing expertise in leadership</w:t>
            </w:r>
          </w:p>
          <w:p w14:paraId="39B7D6F2" w14:textId="422097B7" w:rsidR="004C1909" w:rsidRPr="00902C73" w:rsidRDefault="004C1909"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Taking briefs from c</w:t>
            </w:r>
            <w:r w:rsidR="00902C73" w:rsidRPr="00902C73">
              <w:rPr>
                <w:rFonts w:ascii="Montserrat" w:hAnsi="Montserrat" w:cs="Arial"/>
                <w:color w:val="000000" w:themeColor="text1"/>
                <w:szCs w:val="20"/>
              </w:rPr>
              <w:t>omms planning</w:t>
            </w:r>
            <w:r w:rsidRPr="00902C73">
              <w:rPr>
                <w:rFonts w:ascii="Montserrat" w:hAnsi="Montserrat" w:cs="Arial"/>
                <w:color w:val="000000" w:themeColor="text1"/>
                <w:szCs w:val="20"/>
              </w:rPr>
              <w:t xml:space="preserve"> and</w:t>
            </w:r>
            <w:r w:rsidR="00902C73" w:rsidRPr="00902C73">
              <w:rPr>
                <w:rFonts w:ascii="Montserrat" w:hAnsi="Montserrat" w:cs="Arial"/>
                <w:color w:val="000000" w:themeColor="text1"/>
                <w:szCs w:val="20"/>
              </w:rPr>
              <w:t xml:space="preserve"> working through the business challenge</w:t>
            </w:r>
          </w:p>
          <w:p w14:paraId="68E0EFAF" w14:textId="4432CBDB" w:rsidR="00E2578D" w:rsidRPr="00902C73" w:rsidRDefault="00E2578D"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 xml:space="preserve">Handling some of our most senior </w:t>
            </w:r>
            <w:r w:rsidR="00902C73" w:rsidRPr="00902C73">
              <w:rPr>
                <w:rFonts w:ascii="Montserrat" w:hAnsi="Montserrat" w:cs="Arial"/>
                <w:color w:val="000000" w:themeColor="text1"/>
                <w:szCs w:val="20"/>
              </w:rPr>
              <w:t>internal stakeholders</w:t>
            </w:r>
          </w:p>
          <w:p w14:paraId="47B5C4AF" w14:textId="4DB12420" w:rsidR="00F84C6D" w:rsidRPr="00902C73" w:rsidRDefault="00F84C6D"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 xml:space="preserve">Using </w:t>
            </w:r>
            <w:proofErr w:type="gramStart"/>
            <w:r w:rsidRPr="00902C73">
              <w:rPr>
                <w:rFonts w:ascii="Montserrat" w:hAnsi="Montserrat" w:cs="Arial"/>
                <w:color w:val="000000" w:themeColor="text1"/>
                <w:szCs w:val="20"/>
              </w:rPr>
              <w:t>a number of</w:t>
            </w:r>
            <w:proofErr w:type="gramEnd"/>
            <w:r w:rsidRPr="00902C73">
              <w:rPr>
                <w:rFonts w:ascii="Montserrat" w:hAnsi="Montserrat" w:cs="Arial"/>
                <w:color w:val="000000" w:themeColor="text1"/>
                <w:szCs w:val="20"/>
              </w:rPr>
              <w:t xml:space="preserve"> tools and systems crucial to</w:t>
            </w:r>
            <w:r w:rsidR="00902C73" w:rsidRPr="00902C73">
              <w:rPr>
                <w:rFonts w:ascii="Montserrat" w:hAnsi="Montserrat" w:cs="Arial"/>
                <w:color w:val="000000" w:themeColor="text1"/>
                <w:szCs w:val="20"/>
              </w:rPr>
              <w:t xml:space="preserve"> AV</w:t>
            </w:r>
            <w:r w:rsidRPr="00902C73">
              <w:rPr>
                <w:rFonts w:ascii="Montserrat" w:hAnsi="Montserrat" w:cs="Arial"/>
                <w:color w:val="000000" w:themeColor="text1"/>
                <w:szCs w:val="20"/>
              </w:rPr>
              <w:t xml:space="preserve"> media planning and buying process</w:t>
            </w:r>
            <w:r w:rsidR="004C1909" w:rsidRPr="00902C73">
              <w:rPr>
                <w:rFonts w:ascii="Montserrat" w:hAnsi="Montserrat" w:cs="Arial"/>
                <w:color w:val="000000" w:themeColor="text1"/>
                <w:szCs w:val="20"/>
              </w:rPr>
              <w:t xml:space="preserve"> such as </w:t>
            </w:r>
            <w:r w:rsidR="00902C73" w:rsidRPr="00902C73">
              <w:rPr>
                <w:rFonts w:ascii="Montserrat" w:hAnsi="Montserrat" w:cs="Arial"/>
                <w:color w:val="000000" w:themeColor="text1"/>
                <w:szCs w:val="20"/>
              </w:rPr>
              <w:t xml:space="preserve">TechEdge </w:t>
            </w:r>
          </w:p>
          <w:p w14:paraId="4F81AF10" w14:textId="7B1B6A9A" w:rsidR="00F84C6D" w:rsidRPr="00902C73" w:rsidRDefault="00F84C6D"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 xml:space="preserve">Analysis of data from multiple sources to generate insights that feed into </w:t>
            </w:r>
            <w:r w:rsidR="00902C73" w:rsidRPr="00902C73">
              <w:rPr>
                <w:rFonts w:ascii="Montserrat" w:hAnsi="Montserrat" w:cs="Arial"/>
                <w:color w:val="000000" w:themeColor="text1"/>
                <w:szCs w:val="20"/>
              </w:rPr>
              <w:t xml:space="preserve">AV </w:t>
            </w:r>
            <w:r w:rsidRPr="00902C73">
              <w:rPr>
                <w:rFonts w:ascii="Montserrat" w:hAnsi="Montserrat" w:cs="Arial"/>
                <w:color w:val="000000" w:themeColor="text1"/>
                <w:szCs w:val="20"/>
              </w:rPr>
              <w:t>media planning decisions and strategies</w:t>
            </w:r>
          </w:p>
          <w:p w14:paraId="02581EED" w14:textId="1A8826D8" w:rsidR="00F84C6D" w:rsidRPr="00902C73" w:rsidRDefault="004C1909"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Creat</w:t>
            </w:r>
            <w:r w:rsidR="001037E2" w:rsidRPr="00902C73">
              <w:rPr>
                <w:rFonts w:ascii="Montserrat" w:hAnsi="Montserrat" w:cs="Arial"/>
                <w:color w:val="000000" w:themeColor="text1"/>
                <w:szCs w:val="20"/>
              </w:rPr>
              <w:t>i</w:t>
            </w:r>
            <w:r w:rsidR="00C17C09" w:rsidRPr="00902C73">
              <w:rPr>
                <w:rFonts w:ascii="Montserrat" w:hAnsi="Montserrat" w:cs="Arial"/>
                <w:color w:val="000000" w:themeColor="text1"/>
                <w:szCs w:val="20"/>
              </w:rPr>
              <w:t>on</w:t>
            </w:r>
            <w:r w:rsidR="00F84C6D" w:rsidRPr="00902C73">
              <w:rPr>
                <w:rFonts w:ascii="Montserrat" w:hAnsi="Montserrat" w:cs="Arial"/>
                <w:color w:val="000000" w:themeColor="text1"/>
                <w:szCs w:val="20"/>
              </w:rPr>
              <w:t xml:space="preserve"> </w:t>
            </w:r>
            <w:r w:rsidR="005008C9" w:rsidRPr="00902C73">
              <w:rPr>
                <w:rFonts w:ascii="Montserrat" w:hAnsi="Montserrat" w:cs="Arial"/>
                <w:color w:val="000000" w:themeColor="text1"/>
                <w:szCs w:val="20"/>
              </w:rPr>
              <w:t xml:space="preserve">of </w:t>
            </w:r>
            <w:r w:rsidR="00F84C6D" w:rsidRPr="00902C73">
              <w:rPr>
                <w:rFonts w:ascii="Montserrat" w:hAnsi="Montserrat" w:cs="Arial"/>
                <w:color w:val="000000" w:themeColor="text1"/>
                <w:szCs w:val="20"/>
              </w:rPr>
              <w:t>solid working relationships with key media owners</w:t>
            </w:r>
          </w:p>
          <w:p w14:paraId="63799B19" w14:textId="72D2A3BD" w:rsidR="004C1909" w:rsidRPr="00902C73" w:rsidRDefault="00E2578D" w:rsidP="00133185">
            <w:pPr>
              <w:pStyle w:val="ListParagraph"/>
              <w:numPr>
                <w:ilvl w:val="0"/>
                <w:numId w:val="3"/>
              </w:numPr>
              <w:ind w:left="218" w:hanging="218"/>
              <w:rPr>
                <w:rFonts w:ascii="Montserrat" w:hAnsi="Montserrat" w:cs="Arial"/>
                <w:color w:val="000000" w:themeColor="text1"/>
                <w:szCs w:val="20"/>
              </w:rPr>
            </w:pPr>
            <w:r w:rsidRPr="00902C73">
              <w:rPr>
                <w:rFonts w:ascii="Montserrat" w:hAnsi="Montserrat" w:cs="Arial"/>
                <w:color w:val="000000" w:themeColor="text1"/>
                <w:szCs w:val="20"/>
              </w:rPr>
              <w:t>Negotiation</w:t>
            </w:r>
            <w:r w:rsidR="004C1909" w:rsidRPr="00902C73">
              <w:rPr>
                <w:rFonts w:ascii="Montserrat" w:hAnsi="Montserrat" w:cs="Arial"/>
                <w:color w:val="000000" w:themeColor="text1"/>
                <w:szCs w:val="20"/>
              </w:rPr>
              <w:t xml:space="preserve"> of media </w:t>
            </w:r>
            <w:r w:rsidR="00902C73" w:rsidRPr="00902C73">
              <w:rPr>
                <w:rFonts w:ascii="Montserrat" w:hAnsi="Montserrat" w:cs="Arial"/>
                <w:color w:val="000000" w:themeColor="text1"/>
                <w:szCs w:val="20"/>
              </w:rPr>
              <w:t xml:space="preserve">buying </w:t>
            </w:r>
            <w:r w:rsidR="004C1909" w:rsidRPr="00902C73">
              <w:rPr>
                <w:rFonts w:ascii="Montserrat" w:hAnsi="Montserrat" w:cs="Arial"/>
                <w:color w:val="000000" w:themeColor="text1"/>
                <w:szCs w:val="20"/>
              </w:rPr>
              <w:t>across</w:t>
            </w:r>
            <w:r w:rsidR="00902C73" w:rsidRPr="00902C73">
              <w:rPr>
                <w:rFonts w:ascii="Montserrat" w:hAnsi="Montserrat" w:cs="Arial"/>
                <w:color w:val="000000" w:themeColor="text1"/>
                <w:szCs w:val="20"/>
              </w:rPr>
              <w:t xml:space="preserve"> all AV channels </w:t>
            </w:r>
          </w:p>
          <w:p w14:paraId="16704C57" w14:textId="2BB47FA5" w:rsidR="00133185" w:rsidRPr="00902C73" w:rsidRDefault="00F84C6D" w:rsidP="00133185">
            <w:pPr>
              <w:pStyle w:val="ListParagraph"/>
              <w:numPr>
                <w:ilvl w:val="0"/>
                <w:numId w:val="3"/>
              </w:numPr>
              <w:ind w:left="218" w:hanging="218"/>
              <w:rPr>
                <w:rFonts w:ascii="Montserrat" w:hAnsi="Montserrat" w:cs="Arial"/>
                <w:color w:val="FF0000"/>
                <w:szCs w:val="20"/>
              </w:rPr>
            </w:pPr>
            <w:r w:rsidRPr="00902C73">
              <w:rPr>
                <w:rFonts w:ascii="Montserrat" w:hAnsi="Montserrat" w:cs="Arial"/>
                <w:color w:val="000000" w:themeColor="text1"/>
                <w:szCs w:val="20"/>
              </w:rPr>
              <w:t>Creating client media schedules and proposals, manag</w:t>
            </w:r>
            <w:r w:rsidR="005008C9" w:rsidRPr="00902C73">
              <w:rPr>
                <w:rFonts w:ascii="Montserrat" w:hAnsi="Montserrat" w:cs="Arial"/>
                <w:color w:val="000000" w:themeColor="text1"/>
                <w:szCs w:val="20"/>
              </w:rPr>
              <w:t>ing</w:t>
            </w:r>
            <w:r w:rsidRPr="00902C73">
              <w:rPr>
                <w:rFonts w:ascii="Montserrat" w:hAnsi="Montserrat" w:cs="Arial"/>
                <w:color w:val="000000" w:themeColor="text1"/>
                <w:szCs w:val="20"/>
              </w:rPr>
              <w:t xml:space="preserve"> campaign</w:t>
            </w:r>
            <w:r w:rsidR="005008C9" w:rsidRPr="00902C73">
              <w:rPr>
                <w:rFonts w:ascii="Montserrat" w:hAnsi="Montserrat" w:cs="Arial"/>
                <w:color w:val="000000" w:themeColor="text1"/>
                <w:szCs w:val="20"/>
              </w:rPr>
              <w:t xml:space="preserve"> delivery</w:t>
            </w:r>
            <w:r w:rsidRPr="00902C73">
              <w:rPr>
                <w:rFonts w:ascii="Montserrat" w:hAnsi="Montserrat" w:cs="Arial"/>
                <w:color w:val="000000" w:themeColor="text1"/>
                <w:szCs w:val="20"/>
              </w:rPr>
              <w:t xml:space="preserve"> and performance reporting</w:t>
            </w:r>
          </w:p>
        </w:tc>
      </w:tr>
      <w:tr w:rsidR="00902C73" w:rsidRPr="00902C73" w14:paraId="1CF4A00F" w14:textId="77777777" w:rsidTr="001037E2">
        <w:trPr>
          <w:trHeight w:val="2977"/>
        </w:trPr>
        <w:tc>
          <w:tcPr>
            <w:tcW w:w="1662" w:type="dxa"/>
            <w:tcBorders>
              <w:top w:val="single" w:sz="4" w:space="0" w:color="auto"/>
              <w:left w:val="single" w:sz="4" w:space="0" w:color="auto"/>
              <w:bottom w:val="single" w:sz="4" w:space="0" w:color="auto"/>
              <w:right w:val="single" w:sz="4" w:space="0" w:color="auto"/>
            </w:tcBorders>
            <w:vAlign w:val="center"/>
          </w:tcPr>
          <w:p w14:paraId="036B4204" w14:textId="69A1E23E" w:rsidR="00485B72" w:rsidRPr="00902C73" w:rsidRDefault="007B7A40" w:rsidP="007B7A40">
            <w:pPr>
              <w:spacing w:before="120"/>
              <w:rPr>
                <w:rFonts w:ascii="Montserrat ExtraBold" w:hAnsi="Montserrat ExtraBold" w:cs="Arial"/>
                <w:b/>
                <w:bCs/>
                <w:color w:val="FF0000"/>
                <w:szCs w:val="20"/>
              </w:rPr>
            </w:pPr>
            <w:r w:rsidRPr="00B95EE9">
              <w:rPr>
                <w:rFonts w:ascii="Montserrat ExtraBold" w:hAnsi="Montserrat ExtraBold" w:cs="Arial"/>
                <w:b/>
                <w:bCs/>
                <w:color w:val="000000" w:themeColor="text1"/>
                <w:szCs w:val="20"/>
              </w:rPr>
              <w:t>Deliverables / measures of success</w:t>
            </w:r>
            <w:r w:rsidR="00485B72" w:rsidRPr="00B95EE9">
              <w:rPr>
                <w:rFonts w:ascii="Montserrat ExtraBold" w:hAnsi="Montserrat ExtraBold" w:cs="Arial"/>
                <w:b/>
                <w:bCs/>
                <w:color w:val="000000" w:themeColor="text1"/>
                <w:szCs w:val="20"/>
              </w:rPr>
              <w:t xml:space="preserve"> </w:t>
            </w:r>
          </w:p>
        </w:tc>
        <w:tc>
          <w:tcPr>
            <w:tcW w:w="7269" w:type="dxa"/>
            <w:tcBorders>
              <w:top w:val="single" w:sz="4" w:space="0" w:color="auto"/>
              <w:left w:val="single" w:sz="4" w:space="0" w:color="auto"/>
              <w:bottom w:val="single" w:sz="4" w:space="0" w:color="auto"/>
              <w:right w:val="single" w:sz="4" w:space="0" w:color="auto"/>
            </w:tcBorders>
            <w:vAlign w:val="center"/>
          </w:tcPr>
          <w:p w14:paraId="233E6C39" w14:textId="2C8A6C00" w:rsidR="00E2578D" w:rsidRPr="00B95EE9" w:rsidRDefault="00E2578D"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 xml:space="preserve">Able to operate at a high level with senior </w:t>
            </w:r>
            <w:r w:rsidR="00B95EE9" w:rsidRPr="00B95EE9">
              <w:rPr>
                <w:rFonts w:ascii="Montserrat" w:hAnsi="Montserrat" w:cs="Arial"/>
                <w:color w:val="000000" w:themeColor="text1"/>
                <w:szCs w:val="20"/>
              </w:rPr>
              <w:t>employee’s/clients</w:t>
            </w:r>
          </w:p>
          <w:p w14:paraId="1959C808" w14:textId="5C78E94E" w:rsidR="007B7A40" w:rsidRPr="00B95EE9" w:rsidRDefault="00C234B2"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 xml:space="preserve">Confident and daily use of </w:t>
            </w:r>
            <w:r w:rsidR="00B95EE9" w:rsidRPr="00B95EE9">
              <w:rPr>
                <w:rFonts w:ascii="Montserrat" w:hAnsi="Montserrat" w:cs="Arial"/>
                <w:color w:val="000000" w:themeColor="text1"/>
                <w:szCs w:val="20"/>
              </w:rPr>
              <w:t xml:space="preserve">AV </w:t>
            </w:r>
            <w:r w:rsidRPr="00B95EE9">
              <w:rPr>
                <w:rFonts w:ascii="Montserrat" w:hAnsi="Montserrat" w:cs="Arial"/>
                <w:color w:val="000000" w:themeColor="text1"/>
                <w:szCs w:val="20"/>
              </w:rPr>
              <w:t xml:space="preserve">media planning tools and systems which successfully </w:t>
            </w:r>
            <w:r w:rsidR="005008C9" w:rsidRPr="00B95EE9">
              <w:rPr>
                <w:rFonts w:ascii="Montserrat" w:hAnsi="Montserrat" w:cs="Arial"/>
                <w:color w:val="000000" w:themeColor="text1"/>
                <w:szCs w:val="20"/>
              </w:rPr>
              <w:t>create insight that leads into strategies</w:t>
            </w:r>
          </w:p>
          <w:p w14:paraId="4850C806" w14:textId="10B2C9B0" w:rsidR="00C234B2" w:rsidRPr="00B95EE9" w:rsidRDefault="00C234B2"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 xml:space="preserve">Successful time management of multiple tasks and </w:t>
            </w:r>
            <w:r w:rsidR="0097059D" w:rsidRPr="00B95EE9">
              <w:rPr>
                <w:rFonts w:ascii="Montserrat" w:hAnsi="Montserrat" w:cs="Arial"/>
                <w:color w:val="000000" w:themeColor="text1"/>
                <w:szCs w:val="20"/>
              </w:rPr>
              <w:t>adhering to set/agreed</w:t>
            </w:r>
            <w:r w:rsidRPr="00B95EE9">
              <w:rPr>
                <w:rFonts w:ascii="Montserrat" w:hAnsi="Montserrat" w:cs="Arial"/>
                <w:color w:val="000000" w:themeColor="text1"/>
                <w:szCs w:val="20"/>
              </w:rPr>
              <w:t xml:space="preserve"> deadlines</w:t>
            </w:r>
          </w:p>
          <w:p w14:paraId="53462651" w14:textId="6A426893" w:rsidR="00C234B2" w:rsidRPr="00B95EE9" w:rsidRDefault="0097059D"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Creating client</w:t>
            </w:r>
            <w:r w:rsidR="00C234B2" w:rsidRPr="00B95EE9">
              <w:rPr>
                <w:rFonts w:ascii="Montserrat" w:hAnsi="Montserrat" w:cs="Arial"/>
                <w:color w:val="000000" w:themeColor="text1"/>
                <w:szCs w:val="20"/>
              </w:rPr>
              <w:t xml:space="preserve"> media schedules and </w:t>
            </w:r>
            <w:r w:rsidR="005008C9" w:rsidRPr="00B95EE9">
              <w:rPr>
                <w:rFonts w:ascii="Montserrat" w:hAnsi="Montserrat" w:cs="Arial"/>
                <w:color w:val="000000" w:themeColor="text1"/>
                <w:szCs w:val="20"/>
              </w:rPr>
              <w:t>recommendation presentations that are of a high standard</w:t>
            </w:r>
          </w:p>
          <w:p w14:paraId="593C3E00" w14:textId="7446F872" w:rsidR="0097059D" w:rsidRPr="00B95EE9" w:rsidRDefault="0097059D"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 xml:space="preserve">Excellent written and verbal communication demonstrated </w:t>
            </w:r>
            <w:r w:rsidR="005008C9" w:rsidRPr="00B95EE9">
              <w:rPr>
                <w:rFonts w:ascii="Montserrat" w:hAnsi="Montserrat" w:cs="Arial"/>
                <w:color w:val="000000" w:themeColor="text1"/>
                <w:szCs w:val="20"/>
              </w:rPr>
              <w:t>daily</w:t>
            </w:r>
          </w:p>
          <w:p w14:paraId="0FC95094" w14:textId="6481FFE2" w:rsidR="00DB7667" w:rsidRPr="00B95EE9" w:rsidRDefault="00424B90" w:rsidP="00133185">
            <w:pPr>
              <w:pStyle w:val="ListParagraph"/>
              <w:numPr>
                <w:ilvl w:val="0"/>
                <w:numId w:val="3"/>
              </w:numPr>
              <w:ind w:left="218" w:hanging="218"/>
              <w:rPr>
                <w:rFonts w:ascii="Montserrat" w:hAnsi="Montserrat" w:cs="Arial"/>
                <w:color w:val="000000" w:themeColor="text1"/>
                <w:szCs w:val="20"/>
              </w:rPr>
            </w:pPr>
            <w:r w:rsidRPr="00B95EE9">
              <w:rPr>
                <w:rFonts w:ascii="Montserrat" w:hAnsi="Montserrat" w:cs="Arial"/>
                <w:color w:val="000000" w:themeColor="text1"/>
                <w:szCs w:val="20"/>
              </w:rPr>
              <w:t>Strong</w:t>
            </w:r>
            <w:r w:rsidR="00DB7667" w:rsidRPr="00B95EE9">
              <w:rPr>
                <w:rFonts w:ascii="Montserrat" w:hAnsi="Montserrat" w:cs="Arial"/>
                <w:color w:val="000000" w:themeColor="text1"/>
                <w:szCs w:val="20"/>
              </w:rPr>
              <w:t xml:space="preserve"> client relationships</w:t>
            </w:r>
          </w:p>
          <w:p w14:paraId="0C0AFF66" w14:textId="684CC72D" w:rsidR="00893F79" w:rsidRPr="00902C73" w:rsidRDefault="00F84C6D" w:rsidP="00133185">
            <w:pPr>
              <w:pStyle w:val="ListParagraph"/>
              <w:numPr>
                <w:ilvl w:val="0"/>
                <w:numId w:val="3"/>
              </w:numPr>
              <w:ind w:left="218" w:hanging="218"/>
              <w:rPr>
                <w:rFonts w:ascii="Montserrat" w:hAnsi="Montserrat" w:cs="Arial"/>
                <w:color w:val="FF0000"/>
                <w:szCs w:val="20"/>
              </w:rPr>
            </w:pPr>
            <w:r w:rsidRPr="00B95EE9">
              <w:rPr>
                <w:rFonts w:ascii="Montserrat" w:hAnsi="Montserrat" w:cs="Arial"/>
                <w:color w:val="000000" w:themeColor="text1"/>
                <w:szCs w:val="20"/>
              </w:rPr>
              <w:t>Successful management of client campaigns including delivery of activity</w:t>
            </w:r>
            <w:r w:rsidR="00424B90" w:rsidRPr="00B95EE9">
              <w:rPr>
                <w:rFonts w:ascii="Montserrat" w:hAnsi="Montserrat" w:cs="Arial"/>
                <w:color w:val="000000" w:themeColor="text1"/>
                <w:szCs w:val="20"/>
              </w:rPr>
              <w:t xml:space="preserve"> </w:t>
            </w:r>
            <w:r w:rsidRPr="00B95EE9">
              <w:rPr>
                <w:rFonts w:ascii="Montserrat" w:hAnsi="Montserrat" w:cs="Arial"/>
                <w:color w:val="000000" w:themeColor="text1"/>
                <w:szCs w:val="20"/>
              </w:rPr>
              <w:t>and reporting</w:t>
            </w:r>
          </w:p>
        </w:tc>
      </w:tr>
      <w:tr w:rsidR="00902C73" w:rsidRPr="00902C73" w14:paraId="53A02850" w14:textId="77777777" w:rsidTr="001037E2">
        <w:trPr>
          <w:trHeight w:val="4527"/>
        </w:trPr>
        <w:tc>
          <w:tcPr>
            <w:tcW w:w="1662" w:type="dxa"/>
            <w:tcBorders>
              <w:top w:val="single" w:sz="4" w:space="0" w:color="auto"/>
              <w:left w:val="single" w:sz="4" w:space="0" w:color="auto"/>
              <w:bottom w:val="single" w:sz="4" w:space="0" w:color="auto"/>
              <w:right w:val="single" w:sz="4" w:space="0" w:color="auto"/>
            </w:tcBorders>
            <w:vAlign w:val="center"/>
          </w:tcPr>
          <w:p w14:paraId="6FAD152C" w14:textId="6EAEFACB" w:rsidR="00485B72" w:rsidRPr="00902C73" w:rsidRDefault="00BE386E" w:rsidP="009B502A">
            <w:pPr>
              <w:spacing w:after="120"/>
              <w:rPr>
                <w:rFonts w:ascii="Montserrat ExtraBold" w:hAnsi="Montserrat ExtraBold" w:cs="Arial"/>
                <w:b/>
                <w:bCs/>
                <w:color w:val="FF0000"/>
                <w:szCs w:val="20"/>
              </w:rPr>
            </w:pPr>
            <w:r w:rsidRPr="008C08CF">
              <w:rPr>
                <w:rFonts w:ascii="Montserrat ExtraBold" w:hAnsi="Montserrat ExtraBold" w:cs="Arial"/>
                <w:b/>
                <w:bCs/>
                <w:szCs w:val="20"/>
              </w:rPr>
              <w:lastRenderedPageBreak/>
              <w:t>Key requirements</w:t>
            </w:r>
            <w:r w:rsidR="009B502A" w:rsidRPr="008C08CF">
              <w:rPr>
                <w:rFonts w:ascii="Montserrat ExtraBold" w:hAnsi="Montserrat ExtraBold" w:cs="Arial"/>
                <w:b/>
                <w:bCs/>
                <w:szCs w:val="20"/>
              </w:rPr>
              <w:t>, technical and person</w:t>
            </w:r>
          </w:p>
        </w:tc>
        <w:tc>
          <w:tcPr>
            <w:tcW w:w="7269" w:type="dxa"/>
            <w:tcBorders>
              <w:top w:val="single" w:sz="4" w:space="0" w:color="auto"/>
              <w:left w:val="single" w:sz="4" w:space="0" w:color="auto"/>
              <w:bottom w:val="single" w:sz="4" w:space="0" w:color="auto"/>
              <w:right w:val="single" w:sz="4" w:space="0" w:color="auto"/>
            </w:tcBorders>
            <w:vAlign w:val="center"/>
          </w:tcPr>
          <w:p w14:paraId="7CC81C58" w14:textId="3810A19C"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Close attention to detail</w:t>
            </w:r>
          </w:p>
          <w:p w14:paraId="75BC8ACD" w14:textId="7114B316"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Analytical</w:t>
            </w:r>
            <w:r w:rsidR="005008C9" w:rsidRPr="008C08CF">
              <w:rPr>
                <w:rFonts w:ascii="Montserrat" w:hAnsi="Montserrat" w:cs="Arial"/>
                <w:szCs w:val="20"/>
              </w:rPr>
              <w:t xml:space="preserve">, you will be </w:t>
            </w:r>
            <w:r w:rsidRPr="008C08CF">
              <w:rPr>
                <w:rFonts w:ascii="Montserrat" w:hAnsi="Montserrat" w:cs="Arial"/>
                <w:szCs w:val="20"/>
              </w:rPr>
              <w:t>comfortable dealing with large amounts of data</w:t>
            </w:r>
            <w:r w:rsidR="00862379" w:rsidRPr="008C08CF">
              <w:rPr>
                <w:rFonts w:ascii="Montserrat" w:hAnsi="Montserrat" w:cs="Arial"/>
                <w:szCs w:val="20"/>
              </w:rPr>
              <w:t xml:space="preserve"> and turning it into useful insights</w:t>
            </w:r>
          </w:p>
          <w:p w14:paraId="5D25C4F2" w14:textId="422755E4"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Able to articulate thoughts and ideas in an effective and concise manner</w:t>
            </w:r>
          </w:p>
          <w:p w14:paraId="0D01561A" w14:textId="7A16F240"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Strong written and verbal communicator, with a willingness to contribute both internally and with clients</w:t>
            </w:r>
          </w:p>
          <w:p w14:paraId="0750E34A" w14:textId="5D588D11"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 xml:space="preserve">Inquisitive and enthusiastic with an interest in consumer </w:t>
            </w:r>
            <w:r w:rsidR="00424B90" w:rsidRPr="008C08CF">
              <w:rPr>
                <w:rFonts w:ascii="Montserrat" w:hAnsi="Montserrat" w:cs="Arial"/>
                <w:szCs w:val="20"/>
              </w:rPr>
              <w:t>behaviour</w:t>
            </w:r>
            <w:r w:rsidRPr="008C08CF">
              <w:rPr>
                <w:rFonts w:ascii="Montserrat" w:hAnsi="Montserrat" w:cs="Arial"/>
                <w:szCs w:val="20"/>
              </w:rPr>
              <w:t xml:space="preserve"> and the media industry</w:t>
            </w:r>
          </w:p>
          <w:p w14:paraId="452C3811" w14:textId="2CFCDF77" w:rsidR="00BE386E" w:rsidRPr="008C08CF" w:rsidRDefault="00BE386E"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Client/customer focused with an ability to get things done</w:t>
            </w:r>
            <w:r w:rsidR="005008C9" w:rsidRPr="008C08CF">
              <w:rPr>
                <w:rFonts w:ascii="Montserrat" w:hAnsi="Montserrat" w:cs="Arial"/>
                <w:szCs w:val="20"/>
              </w:rPr>
              <w:t>.</w:t>
            </w:r>
          </w:p>
          <w:p w14:paraId="1B4545FF" w14:textId="29289CEB" w:rsidR="00862379" w:rsidRPr="008C08CF" w:rsidRDefault="005008C9" w:rsidP="00133185">
            <w:pPr>
              <w:pStyle w:val="ListParagraph"/>
              <w:numPr>
                <w:ilvl w:val="0"/>
                <w:numId w:val="3"/>
              </w:numPr>
              <w:ind w:left="218" w:hanging="218"/>
              <w:rPr>
                <w:rFonts w:ascii="Montserrat" w:hAnsi="Montserrat" w:cs="Arial"/>
                <w:szCs w:val="20"/>
              </w:rPr>
            </w:pPr>
            <w:r w:rsidRPr="008C08CF">
              <w:rPr>
                <w:rFonts w:ascii="Montserrat" w:hAnsi="Montserrat" w:cs="Arial"/>
                <w:szCs w:val="20"/>
              </w:rPr>
              <w:t>A radiator not a drain who emits a positive energy that rubs off on others around you</w:t>
            </w:r>
          </w:p>
          <w:p w14:paraId="77C4CAAC" w14:textId="1618B1C0" w:rsidR="009373EF" w:rsidRPr="00902C73" w:rsidRDefault="00BE386E" w:rsidP="00133185">
            <w:pPr>
              <w:pStyle w:val="ListParagraph"/>
              <w:numPr>
                <w:ilvl w:val="0"/>
                <w:numId w:val="3"/>
              </w:numPr>
              <w:ind w:left="218" w:hanging="218"/>
              <w:rPr>
                <w:rFonts w:ascii="Montserrat" w:hAnsi="Montserrat" w:cs="Arial"/>
                <w:color w:val="FF0000"/>
                <w:szCs w:val="20"/>
              </w:rPr>
            </w:pPr>
            <w:r w:rsidRPr="008C08CF">
              <w:rPr>
                <w:rFonts w:ascii="Montserrat" w:hAnsi="Montserrat" w:cs="Arial"/>
                <w:szCs w:val="20"/>
              </w:rPr>
              <w:t>Innovative and passionate, you will role model the Republic of Media values</w:t>
            </w:r>
          </w:p>
        </w:tc>
      </w:tr>
    </w:tbl>
    <w:p w14:paraId="42375A68" w14:textId="77777777" w:rsidR="00485B72" w:rsidRPr="001037E2" w:rsidRDefault="00485B72" w:rsidP="005B4657">
      <w:pPr>
        <w:jc w:val="both"/>
        <w:rPr>
          <w:rFonts w:ascii="Montserrat" w:hAnsi="Montserrat"/>
          <w:b/>
          <w:bCs/>
          <w:i/>
          <w:iCs/>
          <w:szCs w:val="20"/>
        </w:rPr>
      </w:pPr>
    </w:p>
    <w:p w14:paraId="11796FF2" w14:textId="77777777" w:rsidR="00BA2C43" w:rsidRPr="001037E2" w:rsidRDefault="00BA2C43" w:rsidP="00BA2C43">
      <w:pPr>
        <w:rPr>
          <w:rFonts w:ascii="Montserrat ExtraBold" w:hAnsi="Montserrat ExtraBold"/>
          <w:b/>
          <w:bCs/>
          <w:iCs/>
          <w:szCs w:val="20"/>
          <w:u w:val="single"/>
        </w:rPr>
      </w:pPr>
      <w:r w:rsidRPr="001037E2">
        <w:rPr>
          <w:rFonts w:ascii="Montserrat ExtraBold" w:hAnsi="Montserrat ExtraBold"/>
          <w:b/>
          <w:bCs/>
          <w:iCs/>
          <w:szCs w:val="20"/>
          <w:u w:val="single"/>
        </w:rPr>
        <w:t>Diversity and Inclusion Statement</w:t>
      </w:r>
    </w:p>
    <w:p w14:paraId="7AC848D0" w14:textId="77777777" w:rsidR="00BA2C43" w:rsidRPr="001037E2" w:rsidRDefault="00BA2C43" w:rsidP="00BA2C43">
      <w:pPr>
        <w:pStyle w:val="NormalWeb"/>
        <w:jc w:val="both"/>
        <w:rPr>
          <w:rFonts w:ascii="Montserrat" w:hAnsi="Montserrat" w:cs="Arial"/>
        </w:rPr>
      </w:pPr>
      <w:r w:rsidRPr="001037E2">
        <w:rPr>
          <w:rFonts w:ascii="Montserrat" w:hAnsi="Montserrat" w:cs="Arial"/>
        </w:rPr>
        <w:t xml:space="preserve">Republic of Media is an equal opportunities employer, committed to the equal treatment of all current and prospective employees and does not condone discrimination </w:t>
      </w:r>
      <w:proofErr w:type="gramStart"/>
      <w:r w:rsidRPr="001037E2">
        <w:rPr>
          <w:rFonts w:ascii="Montserrat" w:hAnsi="Montserrat" w:cs="Arial"/>
        </w:rPr>
        <w:t>on the basis of</w:t>
      </w:r>
      <w:proofErr w:type="gramEnd"/>
      <w:r w:rsidRPr="001037E2">
        <w:rPr>
          <w:rFonts w:ascii="Montserrat" w:hAnsi="Montserrat" w:cs="Arial"/>
        </w:rPr>
        <w:t xml:space="preserve"> age, disability, sex, sexual orientation, pregnancy and maternity, race or ethnicity, religion or belief, gender identity, or marriage and civil partnership.</w:t>
      </w:r>
    </w:p>
    <w:p w14:paraId="04C4EB09" w14:textId="0F93DE79" w:rsidR="00BA2C43" w:rsidRPr="001037E2" w:rsidRDefault="00BA2C43" w:rsidP="009373EF">
      <w:pPr>
        <w:pStyle w:val="NormalWeb"/>
        <w:jc w:val="both"/>
        <w:rPr>
          <w:rFonts w:ascii="Montserrat" w:hAnsi="Montserrat" w:cs="Arial"/>
        </w:rPr>
      </w:pPr>
      <w:r w:rsidRPr="001037E2">
        <w:rPr>
          <w:rFonts w:ascii="Montserrat" w:hAnsi="Montserrat" w:cs="Arial"/>
        </w:rPr>
        <w:t xml:space="preserve">We actively aspire to have a diverse and inclusive workplace and strongly encourage suitably qualified applicants from a wide range of backgrounds to apply. Please advise of any reasonable adjustments that we can make to allow you to apply and at any stage in the process. </w:t>
      </w:r>
    </w:p>
    <w:p w14:paraId="79142644" w14:textId="3D190AED" w:rsidR="006B2378" w:rsidRPr="001037E2" w:rsidRDefault="006B2378" w:rsidP="005B4657">
      <w:pPr>
        <w:jc w:val="both"/>
        <w:rPr>
          <w:rFonts w:ascii="Montserrat ExtraBold" w:hAnsi="Montserrat ExtraBold"/>
          <w:b/>
          <w:bCs/>
          <w:iCs/>
          <w:szCs w:val="20"/>
          <w:u w:val="single"/>
        </w:rPr>
      </w:pPr>
      <w:r w:rsidRPr="001037E2">
        <w:rPr>
          <w:rFonts w:ascii="Montserrat ExtraBold" w:hAnsi="Montserrat ExtraBold"/>
          <w:b/>
          <w:bCs/>
          <w:iCs/>
          <w:szCs w:val="20"/>
          <w:u w:val="single"/>
        </w:rPr>
        <w:t>Application</w:t>
      </w:r>
    </w:p>
    <w:p w14:paraId="150CF2EB" w14:textId="77777777" w:rsidR="006B2378" w:rsidRPr="001037E2" w:rsidRDefault="006B2378" w:rsidP="005B4657">
      <w:pPr>
        <w:jc w:val="both"/>
        <w:rPr>
          <w:rFonts w:ascii="Montserrat" w:hAnsi="Montserrat"/>
          <w:bCs/>
          <w:iCs/>
          <w:szCs w:val="20"/>
        </w:rPr>
      </w:pPr>
    </w:p>
    <w:p w14:paraId="5C533832" w14:textId="4A88044C" w:rsidR="00485B72" w:rsidRPr="001037E2" w:rsidRDefault="00BA2C43" w:rsidP="00862379">
      <w:pPr>
        <w:rPr>
          <w:rFonts w:ascii="Montserrat" w:eastAsiaTheme="minorEastAsia" w:hAnsi="Montserrat" w:cs="Arial"/>
          <w:szCs w:val="20"/>
        </w:rPr>
      </w:pPr>
      <w:r w:rsidRPr="001037E2">
        <w:rPr>
          <w:rFonts w:ascii="Montserrat" w:eastAsiaTheme="minorEastAsia" w:hAnsi="Montserrat" w:cs="Arial"/>
          <w:szCs w:val="20"/>
        </w:rPr>
        <w:t xml:space="preserve">To apply, please send your CV and covering letter outlining why you are a suitable candidate to </w:t>
      </w:r>
      <w:hyperlink r:id="rId8" w:history="1">
        <w:r w:rsidR="00902C73" w:rsidRPr="00B3285F">
          <w:rPr>
            <w:rStyle w:val="Hyperlink"/>
            <w:rFonts w:ascii="Montserrat" w:eastAsiaTheme="minorEastAsia" w:hAnsi="Montserrat" w:cs="Arial"/>
            <w:szCs w:val="20"/>
          </w:rPr>
          <w:t>laurab@republicofmedia.co.uk</w:t>
        </w:r>
      </w:hyperlink>
      <w:r w:rsidR="001B25F1">
        <w:rPr>
          <w:rFonts w:ascii="Montserrat" w:eastAsiaTheme="minorEastAsia" w:hAnsi="Montserrat" w:cs="Arial"/>
          <w:szCs w:val="20"/>
        </w:rPr>
        <w:t xml:space="preserve"> </w:t>
      </w:r>
    </w:p>
    <w:sectPr w:rsidR="00485B72" w:rsidRPr="001037E2" w:rsidSect="00CD165B">
      <w:headerReference w:type="default" r:id="rId9"/>
      <w:footerReference w:type="default" r:id="rId10"/>
      <w:pgSz w:w="11906" w:h="16838"/>
      <w:pgMar w:top="1566" w:right="1440" w:bottom="284" w:left="1440" w:header="28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0FD6" w14:textId="77777777" w:rsidR="00001679" w:rsidRDefault="00001679" w:rsidP="0018061A">
      <w:r>
        <w:separator/>
      </w:r>
    </w:p>
  </w:endnote>
  <w:endnote w:type="continuationSeparator" w:id="0">
    <w:p w14:paraId="7133E102" w14:textId="77777777" w:rsidR="00001679" w:rsidRDefault="00001679" w:rsidP="001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altName w:val="Tw Cen MT"/>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07B2" w14:textId="77777777" w:rsidR="00CD165B" w:rsidRDefault="00CD165B" w:rsidP="00CD165B">
    <w:pPr>
      <w:autoSpaceDE w:val="0"/>
      <w:autoSpaceDN w:val="0"/>
      <w:adjustRightInd w:val="0"/>
      <w:jc w:val="center"/>
      <w:rPr>
        <w:rFonts w:cs="Trebuchet MS"/>
        <w:b/>
        <w:bCs/>
      </w:rPr>
    </w:pPr>
    <w:r>
      <w:rPr>
        <w:rFonts w:cs="Trebuchet MS"/>
        <w:b/>
        <w:bCs/>
        <w:noProof/>
        <w:lang w:eastAsia="en-GB"/>
      </w:rPr>
      <mc:AlternateContent>
        <mc:Choice Requires="wps">
          <w:drawing>
            <wp:anchor distT="0" distB="0" distL="114300" distR="114300" simplePos="0" relativeHeight="251660288" behindDoc="0" locked="0" layoutInCell="1" allowOverlap="1" wp14:anchorId="7F13D282" wp14:editId="367FB326">
              <wp:simplePos x="0" y="0"/>
              <wp:positionH relativeFrom="column">
                <wp:posOffset>57150</wp:posOffset>
              </wp:positionH>
              <wp:positionV relativeFrom="paragraph">
                <wp:posOffset>46990</wp:posOffset>
              </wp:positionV>
              <wp:extent cx="6972300" cy="0"/>
              <wp:effectExtent l="9525" t="8890" r="9525" b="1016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23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A60D" id="Line 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pt" to="55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" strokecolor="red" strokeweight="1pt"/>
          </w:pict>
        </mc:Fallback>
      </mc:AlternateContent>
    </w:r>
  </w:p>
  <w:p w14:paraId="152F28F5" w14:textId="057F2039" w:rsidR="00CD165B" w:rsidRPr="001037E2" w:rsidRDefault="00CD165B" w:rsidP="00CD165B">
    <w:pPr>
      <w:autoSpaceDE w:val="0"/>
      <w:autoSpaceDN w:val="0"/>
      <w:adjustRightInd w:val="0"/>
      <w:jc w:val="center"/>
      <w:rPr>
        <w:rFonts w:ascii="Montserrat SemiBold" w:hAnsi="Montserrat SemiBold" w:cs="Trebuchet MS"/>
        <w:b/>
        <w:bCs/>
        <w:szCs w:val="20"/>
      </w:rPr>
    </w:pPr>
    <w:r w:rsidRPr="001037E2">
      <w:rPr>
        <w:rFonts w:ascii="Montserrat SemiBold" w:hAnsi="Montserrat SemiBold" w:cs="Trebuchet MS"/>
        <w:b/>
        <w:bCs/>
        <w:szCs w:val="20"/>
      </w:rPr>
      <w:t>26 Cross Street, Manchester M2 7AQ   0161 817 3470</w:t>
    </w:r>
  </w:p>
  <w:p w14:paraId="4D430B0E" w14:textId="77777777" w:rsidR="00CD165B" w:rsidRPr="001037E2" w:rsidRDefault="00CD165B" w:rsidP="00CD165B">
    <w:pPr>
      <w:autoSpaceDE w:val="0"/>
      <w:autoSpaceDN w:val="0"/>
      <w:adjustRightInd w:val="0"/>
      <w:jc w:val="center"/>
      <w:rPr>
        <w:rFonts w:ascii="Montserrat SemiBold" w:hAnsi="Montserrat SemiBold" w:cs="Trebuchet MS"/>
        <w:b/>
        <w:bCs/>
        <w:szCs w:val="20"/>
      </w:rPr>
    </w:pPr>
    <w:r w:rsidRPr="001037E2">
      <w:rPr>
        <w:rFonts w:ascii="Montserrat SemiBold" w:hAnsi="Montserrat SemiBold" w:cs="Trebuchet MS"/>
        <w:b/>
        <w:bCs/>
        <w:szCs w:val="20"/>
      </w:rPr>
      <w:t>Nova House, 3 Ponton Street, Edinburgh EH3 9QQ     0131 230 0110</w:t>
    </w:r>
  </w:p>
  <w:p w14:paraId="200BFFF0" w14:textId="77777777" w:rsidR="00CD165B" w:rsidRPr="001037E2" w:rsidRDefault="00CD165B" w:rsidP="00CD165B">
    <w:pPr>
      <w:autoSpaceDE w:val="0"/>
      <w:autoSpaceDN w:val="0"/>
      <w:adjustRightInd w:val="0"/>
      <w:jc w:val="center"/>
      <w:rPr>
        <w:rFonts w:ascii="Montserrat SemiBold" w:hAnsi="Montserrat SemiBold" w:cs="Trebuchet MS"/>
        <w:b/>
        <w:bCs/>
        <w:szCs w:val="20"/>
      </w:rPr>
    </w:pPr>
  </w:p>
  <w:p w14:paraId="07666A97" w14:textId="77777777" w:rsidR="00CD165B" w:rsidRPr="001037E2" w:rsidRDefault="00CD165B" w:rsidP="00CD165B">
    <w:pPr>
      <w:tabs>
        <w:tab w:val="left" w:pos="360"/>
        <w:tab w:val="left" w:pos="3075"/>
        <w:tab w:val="center" w:pos="5596"/>
      </w:tabs>
      <w:autoSpaceDE w:val="0"/>
      <w:autoSpaceDN w:val="0"/>
      <w:adjustRightInd w:val="0"/>
      <w:jc w:val="center"/>
      <w:rPr>
        <w:rFonts w:ascii="Montserrat SemiBold" w:hAnsi="Montserrat SemiBold" w:cs="Trebuchet MS"/>
        <w:b/>
        <w:bCs/>
        <w:szCs w:val="20"/>
      </w:rPr>
    </w:pPr>
    <w:r w:rsidRPr="001037E2">
      <w:rPr>
        <w:rFonts w:ascii="Montserrat SemiBold" w:hAnsi="Montserrat SemiBold" w:cs="Trebuchet MS"/>
        <w:b/>
        <w:bCs/>
        <w:szCs w:val="20"/>
      </w:rPr>
      <w:t>Registered in England 07898268   VAT No GB 129 5492 88</w:t>
    </w:r>
    <w:r w:rsidRPr="001037E2">
      <w:rPr>
        <w:rFonts w:ascii="Montserrat SemiBold" w:hAnsi="Montserrat SemiBold" w:cs="Trebuchet MS"/>
        <w:b/>
        <w:bCs/>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52BDE" w14:textId="77777777" w:rsidR="00001679" w:rsidRDefault="00001679" w:rsidP="0018061A">
      <w:r>
        <w:separator/>
      </w:r>
    </w:p>
  </w:footnote>
  <w:footnote w:type="continuationSeparator" w:id="0">
    <w:p w14:paraId="721A27A7" w14:textId="77777777" w:rsidR="00001679" w:rsidRDefault="00001679" w:rsidP="001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E31A" w14:textId="13D375B6" w:rsidR="0018061A" w:rsidRDefault="001037E2" w:rsidP="0018061A">
    <w:pPr>
      <w:pStyle w:val="Header"/>
      <w:jc w:val="right"/>
    </w:pPr>
    <w:r>
      <w:rPr>
        <w:noProof/>
      </w:rPr>
      <w:drawing>
        <wp:anchor distT="0" distB="0" distL="114300" distR="114300" simplePos="0" relativeHeight="251661312" behindDoc="0" locked="0" layoutInCell="1" allowOverlap="1" wp14:anchorId="15D7E45F" wp14:editId="25095D7B">
          <wp:simplePos x="0" y="0"/>
          <wp:positionH relativeFrom="column">
            <wp:posOffset>1405518</wp:posOffset>
          </wp:positionH>
          <wp:positionV relativeFrom="paragraph">
            <wp:posOffset>224921</wp:posOffset>
          </wp:positionV>
          <wp:extent cx="2946406" cy="209898"/>
          <wp:effectExtent l="0" t="0" r="0" b="0"/>
          <wp:wrapNone/>
          <wp:docPr id="1223004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6" cy="2098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83204"/>
    <w:multiLevelType w:val="hybridMultilevel"/>
    <w:tmpl w:val="97DEA7A2"/>
    <w:lvl w:ilvl="0" w:tplc="F708B450">
      <w:numFmt w:val="bullet"/>
      <w:lvlText w:val="-"/>
      <w:lvlJc w:val="left"/>
      <w:pPr>
        <w:ind w:left="720" w:hanging="360"/>
      </w:pPr>
      <w:rPr>
        <w:rFonts w:ascii="Avenir Book" w:eastAsia="Times New Roman" w:hAnsi="Avenir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66AAA"/>
    <w:multiLevelType w:val="hybridMultilevel"/>
    <w:tmpl w:val="B9A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05C65"/>
    <w:multiLevelType w:val="hybridMultilevel"/>
    <w:tmpl w:val="D00270CA"/>
    <w:lvl w:ilvl="0" w:tplc="F708B450">
      <w:numFmt w:val="bullet"/>
      <w:lvlText w:val="-"/>
      <w:lvlJc w:val="left"/>
      <w:pPr>
        <w:ind w:left="720" w:hanging="360"/>
      </w:pPr>
      <w:rPr>
        <w:rFonts w:ascii="Avenir Book" w:eastAsia="Times New Roman" w:hAnsi="Avenir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A2163"/>
    <w:multiLevelType w:val="hybridMultilevel"/>
    <w:tmpl w:val="3380317C"/>
    <w:lvl w:ilvl="0" w:tplc="F708B450">
      <w:numFmt w:val="bullet"/>
      <w:lvlText w:val="-"/>
      <w:lvlJc w:val="left"/>
      <w:pPr>
        <w:ind w:left="720" w:hanging="360"/>
      </w:pPr>
      <w:rPr>
        <w:rFonts w:ascii="Avenir Book" w:eastAsia="Times New Roman" w:hAnsi="Avenir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712605">
    <w:abstractNumId w:val="2"/>
  </w:num>
  <w:num w:numId="2" w16cid:durableId="2134901122">
    <w:abstractNumId w:val="3"/>
  </w:num>
  <w:num w:numId="3" w16cid:durableId="481779666">
    <w:abstractNumId w:val="0"/>
  </w:num>
  <w:num w:numId="4" w16cid:durableId="196045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1A"/>
    <w:rsid w:val="00001679"/>
    <w:rsid w:val="00061D25"/>
    <w:rsid w:val="00062088"/>
    <w:rsid w:val="000B48A1"/>
    <w:rsid w:val="000F0DF0"/>
    <w:rsid w:val="001037E2"/>
    <w:rsid w:val="00133185"/>
    <w:rsid w:val="00155CB5"/>
    <w:rsid w:val="0018061A"/>
    <w:rsid w:val="001B25F1"/>
    <w:rsid w:val="001C5639"/>
    <w:rsid w:val="001F7EF5"/>
    <w:rsid w:val="002170BB"/>
    <w:rsid w:val="002637FE"/>
    <w:rsid w:val="002C301E"/>
    <w:rsid w:val="00352BA1"/>
    <w:rsid w:val="00362E6D"/>
    <w:rsid w:val="003D725C"/>
    <w:rsid w:val="003F4878"/>
    <w:rsid w:val="004044D2"/>
    <w:rsid w:val="00424B90"/>
    <w:rsid w:val="00444784"/>
    <w:rsid w:val="00485B72"/>
    <w:rsid w:val="00486914"/>
    <w:rsid w:val="00497FD9"/>
    <w:rsid w:val="004B3B88"/>
    <w:rsid w:val="004C1909"/>
    <w:rsid w:val="005008C9"/>
    <w:rsid w:val="00521C02"/>
    <w:rsid w:val="0055313F"/>
    <w:rsid w:val="005B4657"/>
    <w:rsid w:val="00630ACB"/>
    <w:rsid w:val="006A57B4"/>
    <w:rsid w:val="006B2378"/>
    <w:rsid w:val="006D4E19"/>
    <w:rsid w:val="006F411E"/>
    <w:rsid w:val="00704684"/>
    <w:rsid w:val="0075489F"/>
    <w:rsid w:val="007B7A40"/>
    <w:rsid w:val="00813D0A"/>
    <w:rsid w:val="008378C7"/>
    <w:rsid w:val="00862379"/>
    <w:rsid w:val="00870088"/>
    <w:rsid w:val="00893F79"/>
    <w:rsid w:val="008B4950"/>
    <w:rsid w:val="008C08CF"/>
    <w:rsid w:val="008C1DC5"/>
    <w:rsid w:val="00902C73"/>
    <w:rsid w:val="00920E3A"/>
    <w:rsid w:val="009373EF"/>
    <w:rsid w:val="00967B92"/>
    <w:rsid w:val="0097059D"/>
    <w:rsid w:val="009A6851"/>
    <w:rsid w:val="009A7C74"/>
    <w:rsid w:val="009B502A"/>
    <w:rsid w:val="009E5BB1"/>
    <w:rsid w:val="00A528FA"/>
    <w:rsid w:val="00A67878"/>
    <w:rsid w:val="00A90D0C"/>
    <w:rsid w:val="00AA5F54"/>
    <w:rsid w:val="00AB5C87"/>
    <w:rsid w:val="00AC53CA"/>
    <w:rsid w:val="00B64F82"/>
    <w:rsid w:val="00B7693C"/>
    <w:rsid w:val="00B95EE9"/>
    <w:rsid w:val="00BA2C43"/>
    <w:rsid w:val="00BB22E0"/>
    <w:rsid w:val="00BD15DC"/>
    <w:rsid w:val="00BE386E"/>
    <w:rsid w:val="00C17C09"/>
    <w:rsid w:val="00C234B2"/>
    <w:rsid w:val="00C70B5D"/>
    <w:rsid w:val="00CD165B"/>
    <w:rsid w:val="00D05210"/>
    <w:rsid w:val="00DB3A33"/>
    <w:rsid w:val="00DB4CF9"/>
    <w:rsid w:val="00DB7667"/>
    <w:rsid w:val="00DF00DE"/>
    <w:rsid w:val="00E2578D"/>
    <w:rsid w:val="00EE3606"/>
    <w:rsid w:val="00F16948"/>
    <w:rsid w:val="00F8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B4453"/>
  <w15:chartTrackingRefBased/>
  <w15:docId w15:val="{7F66C1C3-D236-4772-9F70-8CE2919A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1A"/>
    <w:pPr>
      <w:spacing w:after="0" w:line="240" w:lineRule="auto"/>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1A"/>
    <w:pPr>
      <w:tabs>
        <w:tab w:val="center" w:pos="4513"/>
        <w:tab w:val="right" w:pos="9026"/>
      </w:tabs>
    </w:pPr>
  </w:style>
  <w:style w:type="character" w:customStyle="1" w:styleId="HeaderChar">
    <w:name w:val="Header Char"/>
    <w:basedOn w:val="DefaultParagraphFont"/>
    <w:link w:val="Header"/>
    <w:uiPriority w:val="99"/>
    <w:rsid w:val="0018061A"/>
    <w:rPr>
      <w:rFonts w:ascii="Trebuchet MS" w:eastAsia="Times New Roman" w:hAnsi="Trebuchet MS" w:cs="Times New Roman"/>
      <w:sz w:val="20"/>
      <w:szCs w:val="24"/>
    </w:rPr>
  </w:style>
  <w:style w:type="paragraph" w:styleId="Footer">
    <w:name w:val="footer"/>
    <w:basedOn w:val="Normal"/>
    <w:link w:val="FooterChar"/>
    <w:uiPriority w:val="99"/>
    <w:unhideWhenUsed/>
    <w:rsid w:val="0018061A"/>
    <w:pPr>
      <w:tabs>
        <w:tab w:val="center" w:pos="4513"/>
        <w:tab w:val="right" w:pos="9026"/>
      </w:tabs>
    </w:pPr>
  </w:style>
  <w:style w:type="character" w:customStyle="1" w:styleId="FooterChar">
    <w:name w:val="Footer Char"/>
    <w:basedOn w:val="DefaultParagraphFont"/>
    <w:link w:val="Footer"/>
    <w:uiPriority w:val="99"/>
    <w:rsid w:val="0018061A"/>
    <w:rPr>
      <w:rFonts w:ascii="Trebuchet MS" w:eastAsia="Times New Roman" w:hAnsi="Trebuchet MS" w:cs="Times New Roman"/>
      <w:sz w:val="20"/>
      <w:szCs w:val="24"/>
    </w:rPr>
  </w:style>
  <w:style w:type="character" w:styleId="Hyperlink">
    <w:name w:val="Hyperlink"/>
    <w:rsid w:val="006B2378"/>
    <w:rPr>
      <w:color w:val="0000FF"/>
      <w:u w:val="single"/>
    </w:rPr>
  </w:style>
  <w:style w:type="paragraph" w:styleId="NormalWeb">
    <w:name w:val="Normal (Web)"/>
    <w:basedOn w:val="Normal"/>
    <w:uiPriority w:val="99"/>
    <w:unhideWhenUsed/>
    <w:rsid w:val="00BA2C43"/>
    <w:pPr>
      <w:spacing w:before="100" w:beforeAutospacing="1" w:after="100" w:afterAutospacing="1"/>
    </w:pPr>
    <w:rPr>
      <w:rFonts w:ascii="Times New Roman" w:eastAsiaTheme="minorEastAsia" w:hAnsi="Times New Roman"/>
      <w:szCs w:val="20"/>
    </w:rPr>
  </w:style>
  <w:style w:type="paragraph" w:styleId="ListParagraph">
    <w:name w:val="List Paragraph"/>
    <w:basedOn w:val="Normal"/>
    <w:uiPriority w:val="34"/>
    <w:qFormat/>
    <w:rsid w:val="009A7C74"/>
    <w:pPr>
      <w:ind w:left="720"/>
      <w:contextualSpacing/>
    </w:pPr>
  </w:style>
  <w:style w:type="character" w:styleId="UnresolvedMention">
    <w:name w:val="Unresolved Mention"/>
    <w:basedOn w:val="DefaultParagraphFont"/>
    <w:uiPriority w:val="99"/>
    <w:semiHidden/>
    <w:unhideWhenUsed/>
    <w:rsid w:val="00500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republicofmedi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BD2F-CDAB-4E60-B731-A594C5F3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Herbert</dc:creator>
  <cp:keywords/>
  <dc:description/>
  <cp:lastModifiedBy>Laura Behan</cp:lastModifiedBy>
  <cp:revision>3</cp:revision>
  <dcterms:created xsi:type="dcterms:W3CDTF">2025-01-29T16:17:00Z</dcterms:created>
  <dcterms:modified xsi:type="dcterms:W3CDTF">2025-01-31T15:53:00Z</dcterms:modified>
</cp:coreProperties>
</file>